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D32" w:rsidRDefault="00201D32" w:rsidP="00201D32">
      <w:pPr>
        <w:pStyle w:val="NoSpacing"/>
        <w:ind w:left="1440" w:hanging="1440"/>
      </w:pPr>
      <w:r>
        <w:rPr>
          <w:u w:val="single"/>
        </w:rPr>
        <w:t>John YOKLET</w:t>
      </w:r>
      <w:r>
        <w:t xml:space="preserve">       (fl.1425)</w:t>
      </w:r>
    </w:p>
    <w:p w:rsidR="00201D32" w:rsidRDefault="00201D32" w:rsidP="00201D32">
      <w:pPr>
        <w:pStyle w:val="NoSpacing"/>
        <w:ind w:left="1440" w:hanging="1440"/>
      </w:pPr>
    </w:p>
    <w:p w:rsidR="00201D32" w:rsidRDefault="00201D32" w:rsidP="00201D32">
      <w:pPr>
        <w:pStyle w:val="NoSpacing"/>
        <w:ind w:left="1440" w:hanging="1440"/>
      </w:pPr>
    </w:p>
    <w:p w:rsidR="00201D32" w:rsidRDefault="00201D32" w:rsidP="00201D32">
      <w:pPr>
        <w:pStyle w:val="NoSpacing"/>
        <w:ind w:left="1440" w:hanging="1440"/>
      </w:pPr>
      <w:r>
        <w:t>27 Jan.1425</w:t>
      </w:r>
      <w:r>
        <w:tab/>
        <w:t xml:space="preserve">Settlement of his action against John </w:t>
      </w:r>
      <w:proofErr w:type="spellStart"/>
      <w:r>
        <w:t>Frensshe</w:t>
      </w:r>
      <w:proofErr w:type="spellEnd"/>
      <w:r>
        <w:t xml:space="preserve"> of West </w:t>
      </w:r>
      <w:proofErr w:type="gramStart"/>
      <w:r>
        <w:t>Hythe(</w:t>
      </w:r>
      <w:proofErr w:type="gramEnd"/>
      <w:r>
        <w:t xml:space="preserve">q.v.) and </w:t>
      </w:r>
    </w:p>
    <w:p w:rsidR="00201D32" w:rsidRDefault="00201D32" w:rsidP="00201D32">
      <w:pPr>
        <w:pStyle w:val="NoSpacing"/>
        <w:ind w:left="1440" w:hanging="1440"/>
      </w:pPr>
      <w:r>
        <w:tab/>
      </w:r>
      <w:proofErr w:type="gramStart"/>
      <w:r>
        <w:t>his</w:t>
      </w:r>
      <w:proofErr w:type="gramEnd"/>
      <w:r>
        <w:t xml:space="preserve"> wife, Alice(q.v.), deforciants of a moiety of a </w:t>
      </w:r>
      <w:proofErr w:type="spellStart"/>
      <w:r>
        <w:t>messuage</w:t>
      </w:r>
      <w:proofErr w:type="spellEnd"/>
      <w:r>
        <w:t xml:space="preserve"> and of 60 acres</w:t>
      </w:r>
    </w:p>
    <w:p w:rsidR="00201D32" w:rsidRDefault="00201D32" w:rsidP="00201D32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land in </w:t>
      </w:r>
      <w:proofErr w:type="spellStart"/>
      <w:r>
        <w:t>Petham</w:t>
      </w:r>
      <w:proofErr w:type="spellEnd"/>
      <w:r>
        <w:t>, Kent.</w:t>
      </w:r>
    </w:p>
    <w:p w:rsidR="00201D32" w:rsidRDefault="00201D32" w:rsidP="00201D32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201D32" w:rsidRDefault="00201D32" w:rsidP="00201D32">
      <w:pPr>
        <w:pStyle w:val="NoSpacing"/>
        <w:ind w:left="1440" w:hanging="1440"/>
      </w:pPr>
    </w:p>
    <w:p w:rsidR="00201D32" w:rsidRDefault="00201D32" w:rsidP="00201D32">
      <w:pPr>
        <w:pStyle w:val="NoSpacing"/>
        <w:ind w:left="1440" w:hanging="1440"/>
      </w:pPr>
    </w:p>
    <w:p w:rsidR="00E47068" w:rsidRPr="00C009D8" w:rsidRDefault="00201D32" w:rsidP="00201D32">
      <w:pPr>
        <w:pStyle w:val="NoSpacing"/>
      </w:pPr>
      <w:r>
        <w:t>20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D32" w:rsidRDefault="00201D32" w:rsidP="00920DE3">
      <w:pPr>
        <w:spacing w:after="0" w:line="240" w:lineRule="auto"/>
      </w:pPr>
      <w:r>
        <w:separator/>
      </w:r>
    </w:p>
  </w:endnote>
  <w:endnote w:type="continuationSeparator" w:id="0">
    <w:p w:rsidR="00201D32" w:rsidRDefault="00201D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D32" w:rsidRDefault="00201D32" w:rsidP="00920DE3">
      <w:pPr>
        <w:spacing w:after="0" w:line="240" w:lineRule="auto"/>
      </w:pPr>
      <w:r>
        <w:separator/>
      </w:r>
    </w:p>
  </w:footnote>
  <w:footnote w:type="continuationSeparator" w:id="0">
    <w:p w:rsidR="00201D32" w:rsidRDefault="00201D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D32"/>
    <w:rsid w:val="00120749"/>
    <w:rsid w:val="00201D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01D3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01D3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2014-12-06T18:30:00Z</dcterms:created>
  <dcterms:modified xsi:type="dcterms:W3CDTF">2014-12-06T18:30:00Z</dcterms:modified>
</cp:coreProperties>
</file>