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4E9" w:rsidRDefault="005814E9" w:rsidP="005814E9">
      <w:pPr>
        <w:pStyle w:val="NoSpacing"/>
      </w:pPr>
      <w:r>
        <w:rPr>
          <w:u w:val="single"/>
        </w:rPr>
        <w:t>Ellen de YEVERSLEY</w:t>
      </w:r>
      <w:r>
        <w:t xml:space="preserve">     (fl.1401)</w:t>
      </w:r>
    </w:p>
    <w:p w:rsidR="005814E9" w:rsidRDefault="005814E9" w:rsidP="005814E9">
      <w:pPr>
        <w:pStyle w:val="NoSpacing"/>
      </w:pPr>
      <w:r>
        <w:t>of Owton, Lincolnshire.</w:t>
      </w:r>
    </w:p>
    <w:p w:rsidR="005814E9" w:rsidRDefault="005814E9" w:rsidP="005814E9">
      <w:pPr>
        <w:pStyle w:val="NoSpacing"/>
      </w:pPr>
    </w:p>
    <w:p w:rsidR="005814E9" w:rsidRDefault="005814E9" w:rsidP="005814E9">
      <w:pPr>
        <w:pStyle w:val="NoSpacing"/>
      </w:pPr>
    </w:p>
    <w:p w:rsidR="005814E9" w:rsidRDefault="005814E9" w:rsidP="005814E9">
      <w:pPr>
        <w:pStyle w:val="NoSpacing"/>
      </w:pPr>
      <w:r>
        <w:t>= William(q.v.).</w:t>
      </w:r>
    </w:p>
    <w:p w:rsidR="005814E9" w:rsidRDefault="005814E9" w:rsidP="005814E9">
      <w:pPr>
        <w:pStyle w:val="NoSpacing"/>
      </w:pPr>
      <w:r>
        <w:t>(</w:t>
      </w:r>
      <w:hyperlink r:id="rId7" w:history="1">
        <w:r w:rsidRPr="006B6F7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5814E9" w:rsidRDefault="005814E9" w:rsidP="005814E9">
      <w:pPr>
        <w:pStyle w:val="NoSpacing"/>
      </w:pPr>
    </w:p>
    <w:p w:rsidR="005814E9" w:rsidRDefault="005814E9" w:rsidP="005814E9">
      <w:pPr>
        <w:pStyle w:val="NoSpacing"/>
      </w:pPr>
    </w:p>
    <w:p w:rsidR="005814E9" w:rsidRDefault="005814E9" w:rsidP="005814E9">
      <w:pPr>
        <w:pStyle w:val="NoSpacing"/>
      </w:pPr>
      <w:r>
        <w:t>27 Oct.1401</w:t>
      </w:r>
      <w:r>
        <w:tab/>
        <w:t>Settlement of the action taken against them by John de Westhorp(q.v.) and</w:t>
      </w:r>
    </w:p>
    <w:p w:rsidR="005814E9" w:rsidRDefault="005814E9" w:rsidP="005814E9">
      <w:pPr>
        <w:pStyle w:val="NoSpacing"/>
        <w:ind w:left="1440"/>
      </w:pPr>
      <w:r>
        <w:t>others over 6 acres of land and an acre of meadow in Owston and Owston Ferry.   (ibid.)</w:t>
      </w:r>
    </w:p>
    <w:p w:rsidR="005814E9" w:rsidRDefault="005814E9" w:rsidP="005814E9">
      <w:pPr>
        <w:pStyle w:val="NoSpacing"/>
      </w:pPr>
    </w:p>
    <w:p w:rsidR="005814E9" w:rsidRDefault="005814E9" w:rsidP="005814E9">
      <w:pPr>
        <w:pStyle w:val="NoSpacing"/>
      </w:pPr>
    </w:p>
    <w:p w:rsidR="005814E9" w:rsidRDefault="005814E9" w:rsidP="005814E9">
      <w:pPr>
        <w:pStyle w:val="NoSpacing"/>
      </w:pPr>
      <w:r>
        <w:t>26 January 2012</w:t>
      </w:r>
    </w:p>
    <w:p w:rsidR="00BA4020" w:rsidRPr="00186E49" w:rsidRDefault="005814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4E9" w:rsidRDefault="005814E9" w:rsidP="00552EBA">
      <w:r>
        <w:separator/>
      </w:r>
    </w:p>
  </w:endnote>
  <w:endnote w:type="continuationSeparator" w:id="0">
    <w:p w:rsidR="005814E9" w:rsidRDefault="005814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14E9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4E9" w:rsidRDefault="005814E9" w:rsidP="00552EBA">
      <w:r>
        <w:separator/>
      </w:r>
    </w:p>
  </w:footnote>
  <w:footnote w:type="continuationSeparator" w:id="0">
    <w:p w:rsidR="005814E9" w:rsidRDefault="005814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14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2012-02-09T16:16:00Z</dcterms:created>
  <dcterms:modified xsi:type="dcterms:W3CDTF">2012-02-09T16:17:00Z</dcterms:modified>
</cp:coreProperties>
</file>