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7799C" w:rsidP="00B7799C">
      <w:pPr>
        <w:pStyle w:val="NoSpacing"/>
      </w:pPr>
      <w:r>
        <w:rPr>
          <w:u w:val="single"/>
        </w:rPr>
        <w:t>Henry at YATE</w:t>
      </w:r>
      <w:r>
        <w:t xml:space="preserve">    (fl.1406-</w:t>
      </w:r>
      <w:r w:rsidR="00D811FD">
        <w:t>11</w:t>
      </w:r>
      <w:r>
        <w:t>)</w:t>
      </w:r>
    </w:p>
    <w:p w:rsidR="00B7799C" w:rsidRDefault="00B7799C" w:rsidP="00B7799C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B7799C" w:rsidRDefault="00B7799C" w:rsidP="00B7799C">
      <w:pPr>
        <w:pStyle w:val="NoSpacing"/>
      </w:pPr>
    </w:p>
    <w:p w:rsidR="00B7799C" w:rsidRDefault="00B7799C" w:rsidP="00B7799C">
      <w:pPr>
        <w:pStyle w:val="NoSpacing"/>
      </w:pPr>
    </w:p>
    <w:p w:rsidR="00B7799C" w:rsidRDefault="00B7799C" w:rsidP="00B7799C">
      <w:pPr>
        <w:pStyle w:val="NoSpacing"/>
      </w:pPr>
      <w:r>
        <w:t xml:space="preserve">        1406-7</w:t>
      </w:r>
      <w:r>
        <w:tab/>
        <w:t>He was admitted to the Gild of the Holy Cross.  (Bloom p.9)</w:t>
      </w:r>
    </w:p>
    <w:p w:rsidR="00D811FD" w:rsidRDefault="00D811FD" w:rsidP="00D811FD">
      <w:pPr>
        <w:pStyle w:val="NoSpacing"/>
      </w:pPr>
      <w:r>
        <w:t xml:space="preserve">         1410-1</w:t>
      </w:r>
      <w:r>
        <w:tab/>
        <w:t>He was one of those who were elected Aldermen of the Gild of the Holy</w:t>
      </w:r>
    </w:p>
    <w:p w:rsidR="00D811FD" w:rsidRDefault="00D811FD" w:rsidP="00D811FD">
      <w:pPr>
        <w:pStyle w:val="NoSpacing"/>
      </w:pPr>
      <w:r>
        <w:tab/>
      </w:r>
      <w:r>
        <w:tab/>
        <w:t>Cross.  (ibid. p.14)</w:t>
      </w:r>
    </w:p>
    <w:p w:rsidR="00B7799C" w:rsidRDefault="00B7799C" w:rsidP="00B7799C">
      <w:pPr>
        <w:pStyle w:val="NoSpacing"/>
      </w:pPr>
    </w:p>
    <w:p w:rsidR="00B7799C" w:rsidRDefault="00B7799C" w:rsidP="00B7799C">
      <w:pPr>
        <w:pStyle w:val="NoSpacing"/>
      </w:pPr>
    </w:p>
    <w:p w:rsidR="00B7799C" w:rsidRDefault="00B7799C" w:rsidP="00B7799C">
      <w:pPr>
        <w:pStyle w:val="NoSpacing"/>
      </w:pPr>
    </w:p>
    <w:p w:rsidR="00B7799C" w:rsidRPr="00B7799C" w:rsidRDefault="00D811FD" w:rsidP="00B7799C">
      <w:pPr>
        <w:pStyle w:val="NoSpacing"/>
      </w:pPr>
      <w:r>
        <w:t>20 September 2011</w:t>
      </w:r>
    </w:p>
    <w:sectPr w:rsidR="00B7799C" w:rsidRPr="00B7799C" w:rsidSect="009E32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99C" w:rsidRDefault="00B7799C" w:rsidP="00552EBA">
      <w:pPr>
        <w:spacing w:after="0" w:line="240" w:lineRule="auto"/>
      </w:pPr>
      <w:r>
        <w:separator/>
      </w:r>
    </w:p>
  </w:endnote>
  <w:endnote w:type="continuationSeparator" w:id="0">
    <w:p w:rsidR="00B7799C" w:rsidRDefault="00B7799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811FD">
        <w:rPr>
          <w:noProof/>
        </w:rPr>
        <w:t>20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99C" w:rsidRDefault="00B7799C" w:rsidP="00552EBA">
      <w:pPr>
        <w:spacing w:after="0" w:line="240" w:lineRule="auto"/>
      </w:pPr>
      <w:r>
        <w:separator/>
      </w:r>
    </w:p>
  </w:footnote>
  <w:footnote w:type="continuationSeparator" w:id="0">
    <w:p w:rsidR="00B7799C" w:rsidRDefault="00B7799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6A15"/>
    <w:rsid w:val="00552EBA"/>
    <w:rsid w:val="009E321E"/>
    <w:rsid w:val="00B7799C"/>
    <w:rsid w:val="00C33865"/>
    <w:rsid w:val="00D45842"/>
    <w:rsid w:val="00D81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2010-07-27T20:52:00Z</dcterms:created>
  <dcterms:modified xsi:type="dcterms:W3CDTF">2011-09-20T19:26:00Z</dcterms:modified>
</cp:coreProperties>
</file>