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248C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Edmund YATE</w:t>
      </w:r>
      <w:r>
        <w:t xml:space="preserve">       (d.1516)</w:t>
      </w:r>
    </w:p>
    <w:p w14:paraId="4DB0FD74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19F828E1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6044FC21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  <w:r>
        <w:t>Son of Richard Yate(q.v.) and Joan Ashenden(q.v.).</w:t>
      </w:r>
    </w:p>
    <w:p w14:paraId="51896743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  <w:r>
        <w:t>(UK and Ireland, Find A Grave Index, 1300’s – current)</w:t>
      </w:r>
    </w:p>
    <w:p w14:paraId="1F4B570C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28573BCE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359E1C83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  <w:r>
        <w:tab/>
        <w:t>1516</w:t>
      </w:r>
      <w:r>
        <w:tab/>
        <w:t xml:space="preserve">He died, in </w:t>
      </w:r>
      <w:proofErr w:type="spellStart"/>
      <w:r>
        <w:t>Sandlake</w:t>
      </w:r>
      <w:proofErr w:type="spellEnd"/>
      <w:r>
        <w:t>, Oxfordshire.   (ibid.)</w:t>
      </w:r>
    </w:p>
    <w:p w14:paraId="0DB89CCB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7E63CAFE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</w:p>
    <w:p w14:paraId="556F7BC4" w14:textId="77777777" w:rsidR="00DA4EBF" w:rsidRDefault="00DA4EBF" w:rsidP="00DA4EBF">
      <w:pPr>
        <w:pStyle w:val="NoSpacing"/>
        <w:tabs>
          <w:tab w:val="left" w:pos="810"/>
          <w:tab w:val="left" w:pos="1440"/>
        </w:tabs>
      </w:pPr>
      <w:r>
        <w:t>6 September 2025</w:t>
      </w:r>
    </w:p>
    <w:p w14:paraId="4ADEA6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DE80A" w14:textId="77777777" w:rsidR="00DA4EBF" w:rsidRDefault="00DA4EBF" w:rsidP="009139A6">
      <w:r>
        <w:separator/>
      </w:r>
    </w:p>
  </w:endnote>
  <w:endnote w:type="continuationSeparator" w:id="0">
    <w:p w14:paraId="7F6AEF04" w14:textId="77777777" w:rsidR="00DA4EBF" w:rsidRDefault="00DA4E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B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E8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04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8DB9" w14:textId="77777777" w:rsidR="00DA4EBF" w:rsidRDefault="00DA4EBF" w:rsidP="009139A6">
      <w:r>
        <w:separator/>
      </w:r>
    </w:p>
  </w:footnote>
  <w:footnote w:type="continuationSeparator" w:id="0">
    <w:p w14:paraId="679E99E6" w14:textId="77777777" w:rsidR="00DA4EBF" w:rsidRDefault="00DA4E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4B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B6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F7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B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F53C3"/>
    <w:rsid w:val="00C71834"/>
    <w:rsid w:val="00CB4ED9"/>
    <w:rsid w:val="00D72F1F"/>
    <w:rsid w:val="00DA4EB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1C92F"/>
  <w15:chartTrackingRefBased/>
  <w15:docId w15:val="{590033AD-9443-4909-8DD8-E99AF13B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2025-09-08T21:13:00Z</dcterms:created>
  <dcterms:modified xsi:type="dcterms:W3CDTF">2025-09-08T21:13:00Z</dcterms:modified>
</cp:coreProperties>
</file>