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C71" w:rsidRDefault="00E13C71" w:rsidP="00E13C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YANLODE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E13C71" w:rsidRDefault="00E13C71" w:rsidP="00E13C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3C71" w:rsidRDefault="00E13C71" w:rsidP="00E13C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3C71" w:rsidRDefault="00E13C71" w:rsidP="00E13C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Wendover,</w:t>
      </w:r>
    </w:p>
    <w:p w:rsidR="00E13C71" w:rsidRDefault="00E13C71" w:rsidP="00E13C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Buckinghamshire, into lands of the late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Baldyngton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13C71" w:rsidRDefault="00E13C71" w:rsidP="00E13C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21-412)</w:t>
      </w:r>
    </w:p>
    <w:p w:rsidR="00E13C71" w:rsidRDefault="00E13C71" w:rsidP="00E13C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3C71" w:rsidRDefault="00E13C71" w:rsidP="00E13C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E13C71" w:rsidRDefault="00E13C71" w:rsidP="00E13C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2016</w:t>
      </w:r>
      <w:bookmarkStart w:id="0" w:name="_GoBack"/>
      <w:bookmarkEnd w:id="0"/>
    </w:p>
    <w:sectPr w:rsidR="006B2F86" w:rsidRPr="00E13C7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C71" w:rsidRDefault="00E13C71" w:rsidP="00E71FC3">
      <w:pPr>
        <w:spacing w:after="0" w:line="240" w:lineRule="auto"/>
      </w:pPr>
      <w:r>
        <w:separator/>
      </w:r>
    </w:p>
  </w:endnote>
  <w:endnote w:type="continuationSeparator" w:id="0">
    <w:p w:rsidR="00E13C71" w:rsidRDefault="00E13C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C71" w:rsidRDefault="00E13C71" w:rsidP="00E71FC3">
      <w:pPr>
        <w:spacing w:after="0" w:line="240" w:lineRule="auto"/>
      </w:pPr>
      <w:r>
        <w:separator/>
      </w:r>
    </w:p>
  </w:footnote>
  <w:footnote w:type="continuationSeparator" w:id="0">
    <w:p w:rsidR="00E13C71" w:rsidRDefault="00E13C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C71"/>
    <w:rsid w:val="00AB52E8"/>
    <w:rsid w:val="00B16D3F"/>
    <w:rsid w:val="00E13C7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59001"/>
  <w15:chartTrackingRefBased/>
  <w15:docId w15:val="{55B86835-1ECA-43DC-BA60-F59534919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2016-06-16T16:09:00Z</dcterms:created>
  <dcterms:modified xsi:type="dcterms:W3CDTF">2016-06-16T16:09:00Z</dcterms:modified>
</cp:coreProperties>
</file>