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0AD" w:rsidRDefault="001200AD" w:rsidP="001200AD">
      <w:pPr>
        <w:pStyle w:val="NoSpacing"/>
      </w:pPr>
      <w:r>
        <w:rPr>
          <w:u w:val="single"/>
        </w:rPr>
        <w:t>Brother John WYSTON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:rsidR="001200AD" w:rsidRDefault="001200AD" w:rsidP="001200AD">
      <w:pPr>
        <w:pStyle w:val="NoSpacing"/>
      </w:pPr>
      <w:r>
        <w:t xml:space="preserve">of Ludlow convent. Priest. </w:t>
      </w:r>
    </w:p>
    <w:p w:rsidR="001200AD" w:rsidRDefault="001200AD" w:rsidP="001200AD">
      <w:pPr>
        <w:pStyle w:val="NoSpacing"/>
      </w:pPr>
    </w:p>
    <w:p w:rsidR="001200AD" w:rsidRDefault="001200AD" w:rsidP="001200AD">
      <w:pPr>
        <w:pStyle w:val="NoSpacing"/>
      </w:pPr>
    </w:p>
    <w:p w:rsidR="001200AD" w:rsidRDefault="001200AD" w:rsidP="001200AD">
      <w:pPr>
        <w:pStyle w:val="NoSpacing"/>
      </w:pPr>
      <w:r>
        <w:t>14 Apr.1470</w:t>
      </w:r>
      <w:r>
        <w:tab/>
        <w:t xml:space="preserve">Having been born of a priest and an unmarried woman, he requested that </w:t>
      </w:r>
    </w:p>
    <w:p w:rsidR="001200AD" w:rsidRDefault="001200AD" w:rsidP="001200AD">
      <w:pPr>
        <w:pStyle w:val="NoSpacing"/>
      </w:pPr>
      <w:r>
        <w:tab/>
      </w:r>
      <w:r>
        <w:tab/>
        <w:t>he requested that he might be elected and appointed to all offices of his Order,</w:t>
      </w:r>
    </w:p>
    <w:p w:rsidR="001200AD" w:rsidRDefault="001200AD" w:rsidP="001200AD">
      <w:pPr>
        <w:pStyle w:val="NoSpacing"/>
      </w:pPr>
      <w:r>
        <w:tab/>
      </w:r>
      <w:r>
        <w:tab/>
        <w:t>except the principal one. Approved.</w:t>
      </w:r>
    </w:p>
    <w:p w:rsidR="001200AD" w:rsidRDefault="001200AD" w:rsidP="001200AD">
      <w:pPr>
        <w:pStyle w:val="NoSpacing"/>
        <w:ind w:left="1440"/>
      </w:pPr>
      <w:r>
        <w:t>(“Supplications from England and Wales in the Registers of the Apostolic Penitentiary, 1410-1503”, volume II 1464-1492 p.71)</w:t>
      </w:r>
    </w:p>
    <w:p w:rsidR="001200AD" w:rsidRDefault="001200AD" w:rsidP="001200AD">
      <w:pPr>
        <w:pStyle w:val="NoSpacing"/>
      </w:pPr>
    </w:p>
    <w:p w:rsidR="001200AD" w:rsidRDefault="001200AD" w:rsidP="001200AD">
      <w:pPr>
        <w:pStyle w:val="NoSpacing"/>
      </w:pPr>
    </w:p>
    <w:p w:rsidR="001200AD" w:rsidRDefault="001200AD" w:rsidP="001200AD">
      <w:pPr>
        <w:pStyle w:val="NoSpacing"/>
      </w:pPr>
      <w:r>
        <w:t>29 March 2016</w:t>
      </w:r>
    </w:p>
    <w:p w:rsidR="006B2F86" w:rsidRPr="00E71FC3" w:rsidRDefault="001200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0AD" w:rsidRDefault="001200AD" w:rsidP="00E71FC3">
      <w:pPr>
        <w:spacing w:after="0" w:line="240" w:lineRule="auto"/>
      </w:pPr>
      <w:r>
        <w:separator/>
      </w:r>
    </w:p>
  </w:endnote>
  <w:endnote w:type="continuationSeparator" w:id="0">
    <w:p w:rsidR="001200AD" w:rsidRDefault="001200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0AD" w:rsidRDefault="001200AD" w:rsidP="00E71FC3">
      <w:pPr>
        <w:spacing w:after="0" w:line="240" w:lineRule="auto"/>
      </w:pPr>
      <w:r>
        <w:separator/>
      </w:r>
    </w:p>
  </w:footnote>
  <w:footnote w:type="continuationSeparator" w:id="0">
    <w:p w:rsidR="001200AD" w:rsidRDefault="001200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0AD"/>
    <w:rsid w:val="001200A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F44F67-5EE5-46E1-B2AF-31C3B56E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2016-09-11T21:12:00Z</dcterms:created>
  <dcterms:modified xsi:type="dcterms:W3CDTF">2016-09-11T21:12:00Z</dcterms:modified>
</cp:coreProperties>
</file>