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8C2" w:rsidRDefault="002E38C2" w:rsidP="002E38C2">
      <w:pPr>
        <w:pStyle w:val="NoSpacing"/>
      </w:pPr>
      <w:r>
        <w:rPr>
          <w:u w:val="single"/>
        </w:rPr>
        <w:t>Thomas WYOT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2E38C2" w:rsidRDefault="002E38C2" w:rsidP="002E38C2">
      <w:pPr>
        <w:pStyle w:val="NoSpacing"/>
      </w:pPr>
    </w:p>
    <w:p w:rsidR="002E38C2" w:rsidRDefault="002E38C2" w:rsidP="002E38C2">
      <w:pPr>
        <w:pStyle w:val="NoSpacing"/>
      </w:pPr>
    </w:p>
    <w:p w:rsidR="002E38C2" w:rsidRDefault="002E38C2" w:rsidP="002E38C2">
      <w:pPr>
        <w:pStyle w:val="NoSpacing"/>
      </w:pPr>
      <w:r>
        <w:t>13 Jan.1424</w:t>
      </w:r>
      <w:r>
        <w:tab/>
        <w:t>He was a juror on the inquisition post mortem held in Barnstaple, Devon,</w:t>
      </w:r>
    </w:p>
    <w:p w:rsidR="002E38C2" w:rsidRDefault="002E38C2" w:rsidP="002E38C2">
      <w:pPr>
        <w:pStyle w:val="NoSpacing"/>
      </w:pPr>
      <w:r>
        <w:tab/>
      </w:r>
      <w:r>
        <w:tab/>
        <w:t>into lands of the late Sir Richard de Sancto Mauro(q.v.).</w:t>
      </w:r>
    </w:p>
    <w:p w:rsidR="002E38C2" w:rsidRDefault="002E38C2" w:rsidP="002E38C2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22-247)</w:t>
      </w:r>
    </w:p>
    <w:p w:rsidR="002E38C2" w:rsidRDefault="002E38C2" w:rsidP="002E38C2">
      <w:pPr>
        <w:pStyle w:val="NoSpacing"/>
      </w:pPr>
    </w:p>
    <w:p w:rsidR="002E38C2" w:rsidRDefault="002E38C2" w:rsidP="002E38C2">
      <w:pPr>
        <w:pStyle w:val="NoSpacing"/>
      </w:pPr>
    </w:p>
    <w:p w:rsidR="002E38C2" w:rsidRDefault="002E38C2" w:rsidP="002E38C2">
      <w:pPr>
        <w:pStyle w:val="NoSpacing"/>
      </w:pPr>
      <w:r>
        <w:t>27 September 2017</w:t>
      </w:r>
    </w:p>
    <w:p w:rsidR="006B2F86" w:rsidRPr="002E38C2" w:rsidRDefault="002E38C2" w:rsidP="00E71FC3">
      <w:pPr>
        <w:pStyle w:val="NoSpacing"/>
      </w:pPr>
      <w:bookmarkStart w:id="0" w:name="_GoBack"/>
      <w:bookmarkEnd w:id="0"/>
    </w:p>
    <w:sectPr w:rsidR="006B2F86" w:rsidRPr="002E38C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38C2" w:rsidRDefault="002E38C2" w:rsidP="00E71FC3">
      <w:pPr>
        <w:spacing w:after="0" w:line="240" w:lineRule="auto"/>
      </w:pPr>
      <w:r>
        <w:separator/>
      </w:r>
    </w:p>
  </w:endnote>
  <w:endnote w:type="continuationSeparator" w:id="0">
    <w:p w:rsidR="002E38C2" w:rsidRDefault="002E38C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38C2" w:rsidRDefault="002E38C2" w:rsidP="00E71FC3">
      <w:pPr>
        <w:spacing w:after="0" w:line="240" w:lineRule="auto"/>
      </w:pPr>
      <w:r>
        <w:separator/>
      </w:r>
    </w:p>
  </w:footnote>
  <w:footnote w:type="continuationSeparator" w:id="0">
    <w:p w:rsidR="002E38C2" w:rsidRDefault="002E38C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8C2"/>
    <w:rsid w:val="001A7C09"/>
    <w:rsid w:val="002E38C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EBB54"/>
  <w15:chartTrackingRefBased/>
  <w15:docId w15:val="{AE5CE0D6-C297-4CBA-AE48-852214728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12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2017-09-27T16:23:00Z</dcterms:created>
  <dcterms:modified xsi:type="dcterms:W3CDTF">2017-09-27T16:24:00Z</dcterms:modified>
</cp:coreProperties>
</file>