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Thomas WOLTOP</w:t>
      </w:r>
      <w:r>
        <w:rPr>
          <w:rFonts w:ascii="Times New Roman" w:hAnsi="Arial Unicode MS"/>
          <w:color w:val="auto"/>
        </w:rPr>
        <w:t xml:space="preserve">         (fl.1399-1402)</w:t>
      </w: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1399-1400</w:t>
      </w:r>
      <w:r>
        <w:rPr>
          <w:rFonts w:ascii="Times New Roman" w:hAnsi="Arial Unicode MS"/>
          <w:color w:val="auto"/>
        </w:rPr>
        <w:tab/>
        <w:t>He paid a fine of 10d to live and trade in Worgate.   (Intrantes p.13)</w:t>
      </w: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1400-1</w:t>
      </w:r>
      <w:r>
        <w:rPr>
          <w:rFonts w:ascii="Times New Roman" w:hAnsi="Arial Unicode MS"/>
          <w:color w:val="auto"/>
        </w:rPr>
        <w:tab/>
        <w:t>He paid a fine of 10d to live and trade in Worgate.  (ibid.p.15)</w:t>
      </w: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1401-2</w:t>
      </w:r>
      <w:r>
        <w:rPr>
          <w:rFonts w:ascii="Times New Roman" w:hAnsi="Arial Unicode MS"/>
          <w:color w:val="auto"/>
        </w:rPr>
        <w:tab/>
        <w:t>He paid a fine of 6d to live and trade in Worgate.  (ibid.p.17)</w:t>
      </w: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</w:p>
    <w:p w:rsidR="008B7D06" w:rsidRDefault="008B7D06" w:rsidP="008B7D0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20 April 2013</w:t>
      </w:r>
    </w:p>
    <w:p w:rsidR="00BA4020" w:rsidRPr="00186E49" w:rsidRDefault="008B7D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D06" w:rsidRDefault="008B7D06" w:rsidP="00552EBA">
      <w:r>
        <w:separator/>
      </w:r>
    </w:p>
  </w:endnote>
  <w:endnote w:type="continuationSeparator" w:id="0">
    <w:p w:rsidR="008B7D06" w:rsidRDefault="008B7D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7D06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D06" w:rsidRDefault="008B7D06" w:rsidP="00552EBA">
      <w:r>
        <w:separator/>
      </w:r>
    </w:p>
  </w:footnote>
  <w:footnote w:type="continuationSeparator" w:id="0">
    <w:p w:rsidR="008B7D06" w:rsidRDefault="008B7D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7D0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B7D0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B7D0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2013-05-01T10:51:00Z</dcterms:created>
  <dcterms:modified xsi:type="dcterms:W3CDTF">2013-05-01T10:52:00Z</dcterms:modified>
</cp:coreProperties>
</file>