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20997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WOLLE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2A6E1EF" w14:textId="77777777" w:rsidR="001B7C3C" w:rsidRDefault="001B7C3C" w:rsidP="001B7C3C">
      <w:pPr>
        <w:rPr>
          <w:rFonts w:ascii="Times New Roman" w:hAnsi="Times New Roman" w:cs="Times New Roman"/>
        </w:rPr>
      </w:pPr>
    </w:p>
    <w:p w14:paraId="3736863C" w14:textId="77777777" w:rsidR="001B7C3C" w:rsidRDefault="001B7C3C" w:rsidP="001B7C3C">
      <w:pPr>
        <w:rPr>
          <w:rFonts w:ascii="Times New Roman" w:hAnsi="Times New Roman" w:cs="Times New Roman"/>
        </w:rPr>
      </w:pPr>
    </w:p>
    <w:p w14:paraId="41C881AA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Bosse</w:t>
      </w:r>
      <w:proofErr w:type="spellEnd"/>
      <w:r>
        <w:rPr>
          <w:rFonts w:ascii="Times New Roman" w:hAnsi="Times New Roman" w:cs="Times New Roman"/>
        </w:rPr>
        <w:t xml:space="preserve"> of Upwell, Norfolk(q.v.),</w:t>
      </w:r>
    </w:p>
    <w:p w14:paraId="442336BE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Bateman of Upwell(q.v.), John </w:t>
      </w:r>
      <w:proofErr w:type="spellStart"/>
      <w:r>
        <w:rPr>
          <w:rFonts w:ascii="Times New Roman" w:hAnsi="Times New Roman" w:cs="Times New Roman"/>
        </w:rPr>
        <w:t>Pylcok</w:t>
      </w:r>
      <w:proofErr w:type="spellEnd"/>
      <w:r>
        <w:rPr>
          <w:rFonts w:ascii="Times New Roman" w:hAnsi="Times New Roman" w:cs="Times New Roman"/>
        </w:rPr>
        <w:t xml:space="preserve"> of Upwell(q.v.), </w:t>
      </w:r>
    </w:p>
    <w:p w14:paraId="15F7E4A7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Wrench of Upwell(q.v.)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John Stoneham of Upwell,</w:t>
      </w:r>
    </w:p>
    <w:p w14:paraId="620B9509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 of John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Upwell(q.v.).</w:t>
      </w:r>
    </w:p>
    <w:p w14:paraId="71616736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0C186DE" w14:textId="77777777" w:rsidR="001B7C3C" w:rsidRDefault="001B7C3C" w:rsidP="001B7C3C">
      <w:pPr>
        <w:rPr>
          <w:rFonts w:ascii="Times New Roman" w:hAnsi="Times New Roman" w:cs="Times New Roman"/>
        </w:rPr>
      </w:pPr>
    </w:p>
    <w:p w14:paraId="5B5FBD0D" w14:textId="77777777" w:rsidR="001B7C3C" w:rsidRDefault="001B7C3C" w:rsidP="001B7C3C">
      <w:pPr>
        <w:rPr>
          <w:rFonts w:ascii="Times New Roman" w:hAnsi="Times New Roman" w:cs="Times New Roman"/>
        </w:rPr>
      </w:pPr>
    </w:p>
    <w:p w14:paraId="02E483BA" w14:textId="77777777" w:rsidR="001B7C3C" w:rsidRDefault="001B7C3C" w:rsidP="001B7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1484</w:t>
      </w:r>
    </w:p>
    <w:p w14:paraId="59CDDD98" w14:textId="77777777" w:rsidR="006B2F86" w:rsidRPr="00E71FC3" w:rsidRDefault="001B7C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469B6" w14:textId="77777777" w:rsidR="001B7C3C" w:rsidRDefault="001B7C3C" w:rsidP="00E71FC3">
      <w:r>
        <w:separator/>
      </w:r>
    </w:p>
  </w:endnote>
  <w:endnote w:type="continuationSeparator" w:id="0">
    <w:p w14:paraId="237A0CEB" w14:textId="77777777" w:rsidR="001B7C3C" w:rsidRDefault="001B7C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420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AE6C3" w14:textId="77777777" w:rsidR="001B7C3C" w:rsidRDefault="001B7C3C" w:rsidP="00E71FC3">
      <w:r>
        <w:separator/>
      </w:r>
    </w:p>
  </w:footnote>
  <w:footnote w:type="continuationSeparator" w:id="0">
    <w:p w14:paraId="307A3277" w14:textId="77777777" w:rsidR="001B7C3C" w:rsidRDefault="001B7C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3C"/>
    <w:rsid w:val="001A7C09"/>
    <w:rsid w:val="001B7C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F490"/>
  <w15:chartTrackingRefBased/>
  <w15:docId w15:val="{4CF6BD5F-D008-4C20-AFCB-325A4D81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C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2019-05-11T19:15:00Z</dcterms:created>
  <dcterms:modified xsi:type="dcterms:W3CDTF">2019-05-11T19:15:00Z</dcterms:modified>
</cp:coreProperties>
</file>