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68BE" w:rsidRDefault="008568BE" w:rsidP="008568BE">
      <w:pPr>
        <w:pStyle w:val="NoSpacing"/>
      </w:pPr>
      <w:r>
        <w:rPr>
          <w:u w:val="single"/>
        </w:rPr>
        <w:t>Thomas WOLLAY</w:t>
      </w:r>
      <w:r>
        <w:t xml:space="preserve">      </w:t>
      </w:r>
      <w:r>
        <w:t>(fl.1429)</w:t>
      </w:r>
    </w:p>
    <w:p w:rsidR="008568BE" w:rsidRDefault="008568BE" w:rsidP="008568BE">
      <w:pPr>
        <w:pStyle w:val="NoSpacing"/>
      </w:pPr>
    </w:p>
    <w:p w:rsidR="008568BE" w:rsidRDefault="008568BE" w:rsidP="008568BE">
      <w:pPr>
        <w:pStyle w:val="NoSpacing"/>
      </w:pPr>
    </w:p>
    <w:p w:rsidR="008568BE" w:rsidRDefault="008568BE" w:rsidP="008568BE">
      <w:pPr>
        <w:pStyle w:val="NoSpacing"/>
      </w:pPr>
      <w:r>
        <w:t>16 Mar.1429</w:t>
      </w:r>
      <w:r>
        <w:tab/>
        <w:t>He was a juror on the inquisition held at Salisbury, Wiltshire, into the lands</w:t>
      </w:r>
    </w:p>
    <w:p w:rsidR="008568BE" w:rsidRDefault="008568BE" w:rsidP="008568BE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the late John de Lisle(q.v.).    (</w:t>
      </w:r>
      <w:proofErr w:type="spellStart"/>
      <w:r>
        <w:t>Cal.I.P.M</w:t>
      </w:r>
      <w:proofErr w:type="spellEnd"/>
      <w:r>
        <w:t>. 6-10 Henry VI pp.115-6)</w:t>
      </w:r>
    </w:p>
    <w:p w:rsidR="008568BE" w:rsidRDefault="008568BE" w:rsidP="008568BE">
      <w:pPr>
        <w:pStyle w:val="NoSpacing"/>
      </w:pPr>
    </w:p>
    <w:p w:rsidR="008568BE" w:rsidRDefault="008568BE" w:rsidP="008568BE">
      <w:pPr>
        <w:pStyle w:val="NoSpacing"/>
      </w:pPr>
    </w:p>
    <w:p w:rsidR="008568BE" w:rsidRDefault="008568BE" w:rsidP="008568BE">
      <w:pPr>
        <w:pStyle w:val="NoSpacing"/>
      </w:pPr>
    </w:p>
    <w:p w:rsidR="00BA4020" w:rsidRPr="008568BE" w:rsidRDefault="008568BE" w:rsidP="008568BE">
      <w:pPr>
        <w:pStyle w:val="NoSpacing"/>
      </w:pPr>
      <w:r>
        <w:t>20 April 2012</w:t>
      </w:r>
      <w:bookmarkStart w:id="0" w:name="_GoBack"/>
      <w:bookmarkEnd w:id="0"/>
    </w:p>
    <w:sectPr w:rsidR="00BA4020" w:rsidRPr="008568B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68BE" w:rsidRDefault="008568BE" w:rsidP="00552EBA">
      <w:r>
        <w:separator/>
      </w:r>
    </w:p>
  </w:endnote>
  <w:endnote w:type="continuationSeparator" w:id="0">
    <w:p w:rsidR="008568BE" w:rsidRDefault="008568B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568BE">
      <w:rPr>
        <w:noProof/>
      </w:rPr>
      <w:t>20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68BE" w:rsidRDefault="008568BE" w:rsidP="00552EBA">
      <w:r>
        <w:separator/>
      </w:r>
    </w:p>
  </w:footnote>
  <w:footnote w:type="continuationSeparator" w:id="0">
    <w:p w:rsidR="008568BE" w:rsidRDefault="008568B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8568BE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2012-04-20T18:53:00Z</dcterms:created>
  <dcterms:modified xsi:type="dcterms:W3CDTF">2012-04-20T18:55:00Z</dcterms:modified>
</cp:coreProperties>
</file>