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201975" w14:textId="77777777" w:rsidR="00634A47" w:rsidRPr="00634A47" w:rsidRDefault="00634A47" w:rsidP="00634A47">
      <w:pPr>
        <w:spacing w:after="0" w:line="240" w:lineRule="auto"/>
        <w:ind w:left="1440" w:hanging="1440"/>
        <w:rPr>
          <w:rFonts w:ascii="Times New Roman" w:eastAsia="Calibri" w:hAnsi="Times New Roman" w:cs="Times New Roman"/>
          <w:sz w:val="24"/>
          <w:szCs w:val="24"/>
        </w:rPr>
      </w:pPr>
      <w:r w:rsidRPr="00634A47">
        <w:rPr>
          <w:rFonts w:ascii="Times New Roman" w:eastAsia="Calibri" w:hAnsi="Times New Roman" w:cs="Times New Roman"/>
          <w:sz w:val="24"/>
          <w:szCs w:val="24"/>
          <w:u w:val="single"/>
        </w:rPr>
        <w:t>William de WOLHOUSE</w:t>
      </w:r>
      <w:r w:rsidRPr="00634A47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634A47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634A47">
        <w:rPr>
          <w:rFonts w:ascii="Times New Roman" w:eastAsia="Calibri" w:hAnsi="Times New Roman" w:cs="Times New Roman"/>
          <w:sz w:val="24"/>
          <w:szCs w:val="24"/>
        </w:rPr>
        <w:t>fl.1408)</w:t>
      </w:r>
    </w:p>
    <w:p w14:paraId="777D7F22" w14:textId="77777777" w:rsidR="00634A47" w:rsidRPr="00634A47" w:rsidRDefault="00634A47" w:rsidP="00634A47">
      <w:pPr>
        <w:spacing w:after="0" w:line="240" w:lineRule="auto"/>
        <w:ind w:left="1440" w:hanging="1440"/>
        <w:rPr>
          <w:rFonts w:ascii="Times New Roman" w:eastAsia="Calibri" w:hAnsi="Times New Roman" w:cs="Times New Roman"/>
          <w:sz w:val="24"/>
          <w:szCs w:val="24"/>
        </w:rPr>
      </w:pPr>
    </w:p>
    <w:p w14:paraId="24832F45" w14:textId="77777777" w:rsidR="00634A47" w:rsidRPr="00634A47" w:rsidRDefault="00634A47" w:rsidP="00634A47">
      <w:pPr>
        <w:spacing w:after="0" w:line="240" w:lineRule="auto"/>
        <w:ind w:left="1440" w:hanging="1440"/>
        <w:rPr>
          <w:rFonts w:ascii="Times New Roman" w:eastAsia="Calibri" w:hAnsi="Times New Roman" w:cs="Times New Roman"/>
          <w:sz w:val="24"/>
          <w:szCs w:val="24"/>
        </w:rPr>
      </w:pPr>
    </w:p>
    <w:p w14:paraId="57B91D8B" w14:textId="77777777" w:rsidR="00634A47" w:rsidRPr="00634A47" w:rsidRDefault="00634A47" w:rsidP="00634A47">
      <w:pPr>
        <w:spacing w:after="0" w:line="240" w:lineRule="auto"/>
        <w:ind w:left="1440" w:hanging="1440"/>
        <w:rPr>
          <w:rFonts w:ascii="Times New Roman" w:eastAsia="Calibri" w:hAnsi="Times New Roman" w:cs="Times New Roman"/>
          <w:sz w:val="24"/>
          <w:szCs w:val="24"/>
        </w:rPr>
      </w:pPr>
      <w:r w:rsidRPr="00634A47">
        <w:rPr>
          <w:rFonts w:ascii="Times New Roman" w:eastAsia="Calibri" w:hAnsi="Times New Roman" w:cs="Times New Roman"/>
          <w:sz w:val="24"/>
          <w:szCs w:val="24"/>
        </w:rPr>
        <w:t>26 Aug.1408</w:t>
      </w:r>
      <w:r w:rsidRPr="00634A47">
        <w:rPr>
          <w:rFonts w:ascii="Times New Roman" w:eastAsia="Calibri" w:hAnsi="Times New Roman" w:cs="Times New Roman"/>
          <w:sz w:val="24"/>
          <w:szCs w:val="24"/>
        </w:rPr>
        <w:tab/>
        <w:t xml:space="preserve">He was a witness when Elizabeth </w:t>
      </w:r>
      <w:proofErr w:type="spellStart"/>
      <w:r w:rsidRPr="00634A47">
        <w:rPr>
          <w:rFonts w:ascii="Times New Roman" w:eastAsia="Calibri" w:hAnsi="Times New Roman" w:cs="Times New Roman"/>
          <w:sz w:val="24"/>
          <w:szCs w:val="24"/>
        </w:rPr>
        <w:t>Chareater</w:t>
      </w:r>
      <w:proofErr w:type="spellEnd"/>
      <w:r w:rsidRPr="00634A47">
        <w:rPr>
          <w:rFonts w:ascii="Times New Roman" w:eastAsia="Calibri" w:hAnsi="Times New Roman" w:cs="Times New Roman"/>
          <w:sz w:val="24"/>
          <w:szCs w:val="24"/>
        </w:rPr>
        <w:t xml:space="preserve">(q.v.) enfeoffed John </w:t>
      </w:r>
    </w:p>
    <w:p w14:paraId="73AF2F2A" w14:textId="77777777" w:rsidR="00634A47" w:rsidRPr="00634A47" w:rsidRDefault="00634A47" w:rsidP="00634A47">
      <w:pPr>
        <w:spacing w:after="0" w:line="240" w:lineRule="auto"/>
        <w:ind w:left="1440" w:hanging="1440"/>
        <w:rPr>
          <w:rFonts w:ascii="Times New Roman" w:eastAsia="Calibri" w:hAnsi="Times New Roman" w:cs="Times New Roman"/>
          <w:sz w:val="24"/>
          <w:szCs w:val="24"/>
        </w:rPr>
      </w:pPr>
      <w:r w:rsidRPr="00634A47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634A47">
        <w:rPr>
          <w:rFonts w:ascii="Times New Roman" w:eastAsia="Calibri" w:hAnsi="Times New Roman" w:cs="Times New Roman"/>
          <w:sz w:val="24"/>
          <w:szCs w:val="24"/>
        </w:rPr>
        <w:t>Lyster</w:t>
      </w:r>
      <w:proofErr w:type="spellEnd"/>
      <w:r w:rsidRPr="00634A47">
        <w:rPr>
          <w:rFonts w:ascii="Times New Roman" w:eastAsia="Calibri" w:hAnsi="Times New Roman" w:cs="Times New Roman"/>
          <w:sz w:val="24"/>
          <w:szCs w:val="24"/>
        </w:rPr>
        <w:t xml:space="preserve"> of East </w:t>
      </w:r>
      <w:proofErr w:type="spellStart"/>
      <w:r w:rsidRPr="00634A47">
        <w:rPr>
          <w:rFonts w:ascii="Times New Roman" w:eastAsia="Calibri" w:hAnsi="Times New Roman" w:cs="Times New Roman"/>
          <w:sz w:val="24"/>
          <w:szCs w:val="24"/>
        </w:rPr>
        <w:t>Bytham</w:t>
      </w:r>
      <w:proofErr w:type="spellEnd"/>
      <w:r w:rsidRPr="00634A47">
        <w:rPr>
          <w:rFonts w:ascii="Times New Roman" w:eastAsia="Calibri" w:hAnsi="Times New Roman" w:cs="Times New Roman"/>
          <w:sz w:val="24"/>
          <w:szCs w:val="24"/>
        </w:rPr>
        <w:t>, Lincolnshire(q.v.), and his wife, Joan(q.v.),</w:t>
      </w:r>
    </w:p>
    <w:p w14:paraId="22B15E03" w14:textId="77777777" w:rsidR="00634A47" w:rsidRPr="00634A47" w:rsidRDefault="00634A47" w:rsidP="00634A47">
      <w:pPr>
        <w:spacing w:after="0" w:line="240" w:lineRule="auto"/>
        <w:ind w:left="1440" w:hanging="1440"/>
        <w:rPr>
          <w:rFonts w:ascii="Times New Roman" w:eastAsia="Calibri" w:hAnsi="Times New Roman" w:cs="Times New Roman"/>
          <w:sz w:val="24"/>
          <w:szCs w:val="24"/>
        </w:rPr>
      </w:pPr>
      <w:r w:rsidRPr="00634A47">
        <w:rPr>
          <w:rFonts w:ascii="Times New Roman" w:eastAsia="Calibri" w:hAnsi="Times New Roman" w:cs="Times New Roman"/>
          <w:sz w:val="24"/>
          <w:szCs w:val="24"/>
        </w:rPr>
        <w:tab/>
        <w:t xml:space="preserve">of three acres of arable land in </w:t>
      </w:r>
      <w:proofErr w:type="spellStart"/>
      <w:r w:rsidRPr="00634A47">
        <w:rPr>
          <w:rFonts w:ascii="Times New Roman" w:eastAsia="Calibri" w:hAnsi="Times New Roman" w:cs="Times New Roman"/>
          <w:sz w:val="24"/>
          <w:szCs w:val="24"/>
        </w:rPr>
        <w:t>Bytham</w:t>
      </w:r>
      <w:proofErr w:type="spellEnd"/>
      <w:r w:rsidRPr="00634A47">
        <w:rPr>
          <w:rFonts w:ascii="Times New Roman" w:eastAsia="Calibri" w:hAnsi="Times New Roman" w:cs="Times New Roman"/>
          <w:sz w:val="24"/>
          <w:szCs w:val="24"/>
        </w:rPr>
        <w:t xml:space="preserve"> north and south fields.</w:t>
      </w:r>
    </w:p>
    <w:p w14:paraId="51D26A74" w14:textId="0E7DCA18" w:rsidR="00471C2C" w:rsidRPr="00634A47" w:rsidRDefault="00634A47" w:rsidP="00471C2C">
      <w:pPr>
        <w:spacing w:after="0" w:line="240" w:lineRule="auto"/>
        <w:ind w:left="1440" w:hanging="1440"/>
        <w:rPr>
          <w:rFonts w:ascii="Times New Roman" w:eastAsia="Calibri" w:hAnsi="Times New Roman" w:cs="Times New Roman"/>
          <w:sz w:val="24"/>
          <w:szCs w:val="24"/>
        </w:rPr>
      </w:pPr>
      <w:r w:rsidRPr="00634A47">
        <w:rPr>
          <w:rFonts w:ascii="Times New Roman" w:eastAsia="Calibri" w:hAnsi="Times New Roman" w:cs="Times New Roman"/>
          <w:sz w:val="24"/>
          <w:szCs w:val="24"/>
        </w:rPr>
        <w:tab/>
        <w:t>(P.R.O. ref. Holywell 90/12)</w:t>
      </w:r>
    </w:p>
    <w:p w14:paraId="383B3A0D" w14:textId="77777777" w:rsidR="00634A47" w:rsidRPr="00634A47" w:rsidRDefault="00634A47" w:rsidP="00634A47">
      <w:pPr>
        <w:spacing w:after="0" w:line="240" w:lineRule="auto"/>
        <w:ind w:left="1440" w:hanging="1440"/>
        <w:rPr>
          <w:rFonts w:ascii="Times New Roman" w:eastAsia="Calibri" w:hAnsi="Times New Roman" w:cs="Times New Roman"/>
          <w:sz w:val="24"/>
          <w:szCs w:val="24"/>
        </w:rPr>
      </w:pPr>
    </w:p>
    <w:p w14:paraId="532ECC94" w14:textId="77777777" w:rsidR="00634A47" w:rsidRPr="00634A47" w:rsidRDefault="00634A47" w:rsidP="00634A47">
      <w:pPr>
        <w:spacing w:after="0" w:line="240" w:lineRule="auto"/>
        <w:ind w:left="1440" w:hanging="1440"/>
        <w:rPr>
          <w:rFonts w:ascii="Times New Roman" w:eastAsia="Calibri" w:hAnsi="Times New Roman" w:cs="Times New Roman"/>
          <w:sz w:val="24"/>
          <w:szCs w:val="24"/>
        </w:rPr>
      </w:pPr>
    </w:p>
    <w:p w14:paraId="456B2B06" w14:textId="77777777" w:rsidR="00634A47" w:rsidRPr="00634A47" w:rsidRDefault="00634A47" w:rsidP="00634A47">
      <w:pPr>
        <w:spacing w:after="0" w:line="240" w:lineRule="auto"/>
        <w:ind w:left="1440" w:hanging="1440"/>
        <w:rPr>
          <w:rFonts w:ascii="Times New Roman" w:eastAsia="Calibri" w:hAnsi="Times New Roman" w:cs="Times New Roman"/>
          <w:sz w:val="24"/>
          <w:szCs w:val="24"/>
        </w:rPr>
      </w:pPr>
      <w:r w:rsidRPr="00634A47">
        <w:rPr>
          <w:rFonts w:ascii="Times New Roman" w:eastAsia="Calibri" w:hAnsi="Times New Roman" w:cs="Times New Roman"/>
          <w:sz w:val="24"/>
          <w:szCs w:val="24"/>
        </w:rPr>
        <w:t>21 December 2019</w:t>
      </w:r>
    </w:p>
    <w:p w14:paraId="46EE214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42084E" w14:textId="77777777" w:rsidR="00634A47" w:rsidRDefault="00634A47" w:rsidP="00CD0211">
      <w:pPr>
        <w:spacing w:after="0" w:line="240" w:lineRule="auto"/>
      </w:pPr>
      <w:r>
        <w:separator/>
      </w:r>
    </w:p>
  </w:endnote>
  <w:endnote w:type="continuationSeparator" w:id="0">
    <w:p w14:paraId="7CBB5432" w14:textId="77777777" w:rsidR="00634A47" w:rsidRDefault="00634A4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3CB7C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800F24" w14:textId="77777777" w:rsidR="00634A47" w:rsidRDefault="00634A47" w:rsidP="00CD0211">
      <w:pPr>
        <w:spacing w:after="0" w:line="240" w:lineRule="auto"/>
      </w:pPr>
      <w:r>
        <w:separator/>
      </w:r>
    </w:p>
  </w:footnote>
  <w:footnote w:type="continuationSeparator" w:id="0">
    <w:p w14:paraId="3D7B435D" w14:textId="77777777" w:rsidR="00634A47" w:rsidRDefault="00634A4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71C2C"/>
    <w:rsid w:val="00634A4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1826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2020-03-12T22:14:00Z</dcterms:created>
  <dcterms:modified xsi:type="dcterms:W3CDTF">2020-09-22T11:29:00Z</dcterms:modified>
</cp:coreProperties>
</file>