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842" w:rsidRDefault="000B1842" w:rsidP="000B1842">
      <w:r>
        <w:rPr>
          <w:u w:val="single"/>
        </w:rPr>
        <w:t>John WERYN</w:t>
      </w:r>
      <w:r>
        <w:t xml:space="preserve">       (d.1453)</w:t>
      </w:r>
    </w:p>
    <w:p w:rsidR="000B1842" w:rsidRDefault="000B1842" w:rsidP="000B1842">
      <w:r>
        <w:t>of Brenchley, Kent.</w:t>
      </w:r>
    </w:p>
    <w:p w:rsidR="000B1842" w:rsidRDefault="000B1842" w:rsidP="000B1842"/>
    <w:p w:rsidR="000B1842" w:rsidRDefault="000B1842" w:rsidP="000B1842"/>
    <w:p w:rsidR="000B1842" w:rsidRDefault="000B1842" w:rsidP="000B1842">
      <w:r>
        <w:tab/>
        <w:t>1453</w:t>
      </w:r>
      <w:r>
        <w:tab/>
        <w:t>Died.</w:t>
      </w:r>
    </w:p>
    <w:p w:rsidR="000B1842" w:rsidRDefault="000B1842" w:rsidP="000B1842">
      <w:r>
        <w:tab/>
      </w:r>
      <w:r>
        <w:tab/>
      </w:r>
      <w:r w:rsidRPr="003A4346">
        <w:rPr>
          <w:sz w:val="22"/>
          <w:szCs w:val="22"/>
        </w:rPr>
        <w:t>(</w:t>
      </w:r>
      <w:hyperlink r:id="rId6" w:history="1">
        <w:r w:rsidRPr="00417318">
          <w:rPr>
            <w:rStyle w:val="Hyperlink"/>
            <w:sz w:val="22"/>
            <w:szCs w:val="22"/>
          </w:rPr>
          <w:t>www.kentarchaeology.org.uk/Research/Pub/KRV/09/NB/204.htm</w:t>
        </w:r>
      </w:hyperlink>
      <w:r>
        <w:rPr>
          <w:sz w:val="22"/>
          <w:szCs w:val="22"/>
        </w:rPr>
        <w:t>)</w:t>
      </w:r>
    </w:p>
    <w:p w:rsidR="000B1842" w:rsidRDefault="000B1842" w:rsidP="000B1842"/>
    <w:p w:rsidR="000B1842" w:rsidRDefault="000B1842" w:rsidP="000B1842"/>
    <w:p w:rsidR="000B1842" w:rsidRDefault="000B1842" w:rsidP="000B1842"/>
    <w:p w:rsidR="000B1842" w:rsidRDefault="000B1842" w:rsidP="000B1842">
      <w:r>
        <w:t>22 September 2011</w:t>
      </w:r>
    </w:p>
    <w:p w:rsidR="00BA4020" w:rsidRDefault="000B1842"/>
    <w:sectPr w:rsidR="00BA4020" w:rsidSect="002E19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1842" w:rsidRDefault="000B1842" w:rsidP="00552EBA">
      <w:r>
        <w:separator/>
      </w:r>
    </w:p>
  </w:endnote>
  <w:endnote w:type="continuationSeparator" w:id="0">
    <w:p w:rsidR="000B1842" w:rsidRDefault="000B184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B1842">
        <w:rPr>
          <w:noProof/>
        </w:rPr>
        <w:t>01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1842" w:rsidRDefault="000B1842" w:rsidP="00552EBA">
      <w:r>
        <w:separator/>
      </w:r>
    </w:p>
  </w:footnote>
  <w:footnote w:type="continuationSeparator" w:id="0">
    <w:p w:rsidR="000B1842" w:rsidRDefault="000B184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B1842"/>
    <w:rsid w:val="00175804"/>
    <w:rsid w:val="002E19CD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84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B184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204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2011-10-01T20:42:00Z</dcterms:created>
  <dcterms:modified xsi:type="dcterms:W3CDTF">2011-10-01T20:42:00Z</dcterms:modified>
</cp:coreProperties>
</file>