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33B" w:rsidRDefault="0038533B" w:rsidP="0038533B">
      <w:pPr>
        <w:pStyle w:val="NoSpacing"/>
      </w:pPr>
      <w:r>
        <w:rPr>
          <w:u w:val="single"/>
        </w:rPr>
        <w:t>John WARDE, senior</w:t>
      </w:r>
      <w:r>
        <w:t xml:space="preserve">       </w:t>
      </w:r>
      <w:r>
        <w:t>(fl.1420)</w:t>
      </w:r>
    </w:p>
    <w:p w:rsidR="0038533B" w:rsidRDefault="0038533B" w:rsidP="0038533B">
      <w:pPr>
        <w:pStyle w:val="NoSpacing"/>
      </w:pPr>
      <w:r>
        <w:t>of Bridgeford.</w:t>
      </w:r>
      <w:bookmarkStart w:id="0" w:name="_GoBack"/>
      <w:bookmarkEnd w:id="0"/>
    </w:p>
    <w:p w:rsidR="0038533B" w:rsidRDefault="0038533B" w:rsidP="0038533B">
      <w:pPr>
        <w:pStyle w:val="NoSpacing"/>
      </w:pPr>
    </w:p>
    <w:p w:rsidR="0038533B" w:rsidRDefault="0038533B" w:rsidP="0038533B">
      <w:pPr>
        <w:pStyle w:val="NoSpacing"/>
      </w:pPr>
    </w:p>
    <w:p w:rsidR="0038533B" w:rsidRDefault="0038533B" w:rsidP="0038533B">
      <w:pPr>
        <w:pStyle w:val="NoSpacing"/>
      </w:pPr>
      <w:r>
        <w:t xml:space="preserve">  6 Sep.1420</w:t>
      </w:r>
      <w:r>
        <w:tab/>
        <w:t xml:space="preserve">He was a juror on the inquisition post mortem held in Stafford into land </w:t>
      </w:r>
    </w:p>
    <w:p w:rsidR="0038533B" w:rsidRDefault="0038533B" w:rsidP="0038533B">
      <w:pPr>
        <w:pStyle w:val="NoSpacing"/>
      </w:pPr>
      <w:r>
        <w:tab/>
      </w:r>
      <w:r>
        <w:tab/>
        <w:t>of the late John Stafford(q.v.).</w:t>
      </w:r>
    </w:p>
    <w:p w:rsidR="0038533B" w:rsidRDefault="0038533B" w:rsidP="0038533B">
      <w:pPr>
        <w:pStyle w:val="NoSpacing"/>
      </w:pPr>
      <w:r>
        <w:tab/>
      </w:r>
      <w:r>
        <w:tab/>
        <w:t>(www.inquisitionspostmortem.ac.uk  ref. eCIPM  21-434)</w:t>
      </w:r>
    </w:p>
    <w:p w:rsidR="0038533B" w:rsidRDefault="0038533B" w:rsidP="0038533B">
      <w:pPr>
        <w:pStyle w:val="NoSpacing"/>
      </w:pPr>
    </w:p>
    <w:p w:rsidR="0038533B" w:rsidRDefault="0038533B" w:rsidP="0038533B">
      <w:pPr>
        <w:pStyle w:val="NoSpacing"/>
      </w:pPr>
    </w:p>
    <w:p w:rsidR="0038533B" w:rsidRPr="00FC3573" w:rsidRDefault="0038533B" w:rsidP="0038533B">
      <w:pPr>
        <w:pStyle w:val="NoSpacing"/>
      </w:pPr>
      <w:r>
        <w:t>29 June 2016</w:t>
      </w:r>
    </w:p>
    <w:p w:rsidR="006B2F86" w:rsidRPr="0038533B" w:rsidRDefault="0038533B" w:rsidP="00E71FC3">
      <w:pPr>
        <w:pStyle w:val="NoSpacing"/>
      </w:pPr>
    </w:p>
    <w:sectPr w:rsidR="006B2F86" w:rsidRPr="0038533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33B" w:rsidRDefault="0038533B" w:rsidP="00E71FC3">
      <w:pPr>
        <w:spacing w:after="0" w:line="240" w:lineRule="auto"/>
      </w:pPr>
      <w:r>
        <w:separator/>
      </w:r>
    </w:p>
  </w:endnote>
  <w:endnote w:type="continuationSeparator" w:id="0">
    <w:p w:rsidR="0038533B" w:rsidRDefault="0038533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33B" w:rsidRDefault="0038533B" w:rsidP="00E71FC3">
      <w:pPr>
        <w:spacing w:after="0" w:line="240" w:lineRule="auto"/>
      </w:pPr>
      <w:r>
        <w:separator/>
      </w:r>
    </w:p>
  </w:footnote>
  <w:footnote w:type="continuationSeparator" w:id="0">
    <w:p w:rsidR="0038533B" w:rsidRDefault="0038533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33B"/>
    <w:rsid w:val="001A7C09"/>
    <w:rsid w:val="0038533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ED969"/>
  <w15:chartTrackingRefBased/>
  <w15:docId w15:val="{88660FCB-B7C2-4D30-911A-DD2550F45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2016-06-29T20:03:00Z</dcterms:created>
  <dcterms:modified xsi:type="dcterms:W3CDTF">2016-06-29T20:04:00Z</dcterms:modified>
</cp:coreProperties>
</file>