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84D959" w14:textId="77777777" w:rsidR="00514429" w:rsidRDefault="00514429" w:rsidP="005144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WANDHAM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5E92D72A" w14:textId="77777777" w:rsidR="00514429" w:rsidRDefault="00514429" w:rsidP="005144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Hillington, Norfolk. Husbandman.</w:t>
      </w:r>
    </w:p>
    <w:p w14:paraId="42554A10" w14:textId="77777777" w:rsidR="00514429" w:rsidRDefault="00514429" w:rsidP="00514429">
      <w:pPr>
        <w:rPr>
          <w:rFonts w:ascii="Times New Roman" w:hAnsi="Times New Roman" w:cs="Times New Roman"/>
        </w:rPr>
      </w:pPr>
    </w:p>
    <w:p w14:paraId="5D071F8D" w14:textId="77777777" w:rsidR="00514429" w:rsidRDefault="00514429" w:rsidP="00514429">
      <w:pPr>
        <w:rPr>
          <w:rFonts w:ascii="Times New Roman" w:hAnsi="Times New Roman" w:cs="Times New Roman"/>
        </w:rPr>
      </w:pPr>
    </w:p>
    <w:p w14:paraId="755258F5" w14:textId="77777777" w:rsidR="00514429" w:rsidRDefault="00514429" w:rsidP="005144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Edward Horn of </w:t>
      </w:r>
      <w:proofErr w:type="spellStart"/>
      <w:r>
        <w:rPr>
          <w:rFonts w:ascii="Times New Roman" w:hAnsi="Times New Roman" w:cs="Times New Roman"/>
        </w:rPr>
        <w:t>Wesenham</w:t>
      </w:r>
      <w:proofErr w:type="spellEnd"/>
      <w:r>
        <w:rPr>
          <w:rFonts w:ascii="Times New Roman" w:hAnsi="Times New Roman" w:cs="Times New Roman"/>
        </w:rPr>
        <w:t>(q.v.) brought a plaint of debt against him and</w:t>
      </w:r>
    </w:p>
    <w:p w14:paraId="732BAF0E" w14:textId="77777777" w:rsidR="00514429" w:rsidRDefault="00514429" w:rsidP="005144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13 others.</w:t>
      </w:r>
    </w:p>
    <w:p w14:paraId="6DE79642" w14:textId="77777777" w:rsidR="00514429" w:rsidRDefault="00514429" w:rsidP="005144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8F3FC4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87C4AA6" w14:textId="77777777" w:rsidR="00514429" w:rsidRDefault="00514429" w:rsidP="00514429">
      <w:pPr>
        <w:rPr>
          <w:rFonts w:ascii="Times New Roman" w:hAnsi="Times New Roman" w:cs="Times New Roman"/>
        </w:rPr>
      </w:pPr>
    </w:p>
    <w:p w14:paraId="0348B912" w14:textId="77777777" w:rsidR="00514429" w:rsidRDefault="00514429" w:rsidP="00514429">
      <w:pPr>
        <w:rPr>
          <w:rFonts w:ascii="Times New Roman" w:hAnsi="Times New Roman" w:cs="Times New Roman"/>
        </w:rPr>
      </w:pPr>
    </w:p>
    <w:p w14:paraId="17F09732" w14:textId="77777777" w:rsidR="00514429" w:rsidRDefault="00514429" w:rsidP="005144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February 2018</w:t>
      </w:r>
    </w:p>
    <w:p w14:paraId="0F05C03F" w14:textId="77777777" w:rsidR="006B2F86" w:rsidRPr="00E71FC3" w:rsidRDefault="0051442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6F6333" w14:textId="77777777" w:rsidR="00514429" w:rsidRDefault="00514429" w:rsidP="00E71FC3">
      <w:r>
        <w:separator/>
      </w:r>
    </w:p>
  </w:endnote>
  <w:endnote w:type="continuationSeparator" w:id="0">
    <w:p w14:paraId="73C1405B" w14:textId="77777777" w:rsidR="00514429" w:rsidRDefault="00514429" w:rsidP="00E71FC3">
      <w:r>
        <w:continuationSeparator/>
      </w:r>
    </w:p>
  </w:endnote>
</w:endnote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4AF19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ACF179" w14:textId="77777777" w:rsidR="00514429" w:rsidRDefault="00514429" w:rsidP="00E71FC3">
      <w:r>
        <w:separator/>
      </w:r>
    </w:p>
  </w:footnote>
  <w:footnote w:type="continuationSeparator" w:id="0">
    <w:p w14:paraId="50B1E5C2" w14:textId="77777777" w:rsidR="00514429" w:rsidRDefault="0051442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429"/>
    <w:rsid w:val="001A7C09"/>
    <w:rsid w:val="0051442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EB77B"/>
  <w15:chartTrackingRefBased/>
  <w15:docId w15:val="{86D580E6-DB96-4596-95B4-E99F8C4CB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1442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144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