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206" w:rsidRDefault="00431206" w:rsidP="00431206">
      <w:pPr>
        <w:pStyle w:val="NoSpacing"/>
      </w:pPr>
      <w:r>
        <w:rPr>
          <w:u w:val="single"/>
        </w:rPr>
        <w:t>Richard WALLE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31206" w:rsidRDefault="00431206" w:rsidP="00431206">
      <w:pPr>
        <w:pStyle w:val="NoSpacing"/>
      </w:pPr>
    </w:p>
    <w:p w:rsidR="00431206" w:rsidRDefault="00431206" w:rsidP="00431206">
      <w:pPr>
        <w:pStyle w:val="NoSpacing"/>
      </w:pPr>
    </w:p>
    <w:p w:rsidR="00431206" w:rsidRDefault="00431206" w:rsidP="00431206">
      <w:pPr>
        <w:pStyle w:val="NoSpacing"/>
      </w:pPr>
      <w:r>
        <w:t>28 Sep.1420</w:t>
      </w:r>
      <w:r>
        <w:tab/>
        <w:t>He was a juror on the inquisition post mortem held in Hereford into land</w:t>
      </w:r>
    </w:p>
    <w:p w:rsidR="00431206" w:rsidRDefault="00431206" w:rsidP="00431206">
      <w:pPr>
        <w:pStyle w:val="NoSpacing"/>
      </w:pPr>
      <w:r>
        <w:tab/>
      </w:r>
      <w:r>
        <w:tab/>
        <w:t>of the late Roger Seymour(q.v.) in Herefordshire and the adjacent Welsh</w:t>
      </w:r>
    </w:p>
    <w:p w:rsidR="00431206" w:rsidRDefault="00431206" w:rsidP="00431206">
      <w:pPr>
        <w:pStyle w:val="NoSpacing"/>
      </w:pPr>
      <w:r>
        <w:tab/>
      </w:r>
      <w:r>
        <w:tab/>
        <w:t>Marches.</w:t>
      </w:r>
    </w:p>
    <w:p w:rsidR="00431206" w:rsidRDefault="00431206" w:rsidP="0043120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21-429)</w:t>
      </w:r>
    </w:p>
    <w:p w:rsidR="00431206" w:rsidRDefault="00431206" w:rsidP="00431206">
      <w:pPr>
        <w:pStyle w:val="NoSpacing"/>
      </w:pPr>
    </w:p>
    <w:p w:rsidR="00431206" w:rsidRDefault="00431206" w:rsidP="00431206">
      <w:pPr>
        <w:pStyle w:val="NoSpacing"/>
      </w:pPr>
    </w:p>
    <w:p w:rsidR="00431206" w:rsidRPr="00F31919" w:rsidRDefault="00431206" w:rsidP="00431206">
      <w:pPr>
        <w:pStyle w:val="NoSpacing"/>
      </w:pPr>
      <w:r>
        <w:t>27 June 2016</w:t>
      </w:r>
    </w:p>
    <w:p w:rsidR="006B2F86" w:rsidRPr="00431206" w:rsidRDefault="00431206" w:rsidP="00E71FC3">
      <w:pPr>
        <w:pStyle w:val="NoSpacing"/>
      </w:pPr>
      <w:bookmarkStart w:id="0" w:name="_GoBack"/>
      <w:bookmarkEnd w:id="0"/>
    </w:p>
    <w:sectPr w:rsidR="006B2F86" w:rsidRPr="004312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206" w:rsidRDefault="00431206" w:rsidP="00E71FC3">
      <w:pPr>
        <w:spacing w:after="0" w:line="240" w:lineRule="auto"/>
      </w:pPr>
      <w:r>
        <w:separator/>
      </w:r>
    </w:p>
  </w:endnote>
  <w:endnote w:type="continuationSeparator" w:id="0">
    <w:p w:rsidR="00431206" w:rsidRDefault="004312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206" w:rsidRDefault="00431206" w:rsidP="00E71FC3">
      <w:pPr>
        <w:spacing w:after="0" w:line="240" w:lineRule="auto"/>
      </w:pPr>
      <w:r>
        <w:separator/>
      </w:r>
    </w:p>
  </w:footnote>
  <w:footnote w:type="continuationSeparator" w:id="0">
    <w:p w:rsidR="00431206" w:rsidRDefault="004312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206"/>
    <w:rsid w:val="001A7C09"/>
    <w:rsid w:val="0043120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1F293"/>
  <w15:chartTrackingRefBased/>
  <w15:docId w15:val="{226A43DF-069D-4445-8CE9-6748B76B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2016-06-27T21:04:00Z</dcterms:created>
  <dcterms:modified xsi:type="dcterms:W3CDTF">2016-06-27T21:04:00Z</dcterms:modified>
</cp:coreProperties>
</file>