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1A3" w:rsidRDefault="008811A3" w:rsidP="008811A3">
      <w:pPr>
        <w:pStyle w:val="NoSpacing"/>
      </w:pPr>
      <w:r>
        <w:rPr>
          <w:u w:val="single"/>
        </w:rPr>
        <w:t>Roger WALL</w:t>
      </w:r>
      <w:r>
        <w:t xml:space="preserve">    (fl.1471)</w:t>
      </w:r>
    </w:p>
    <w:p w:rsidR="008811A3" w:rsidRDefault="008811A3" w:rsidP="008811A3">
      <w:pPr>
        <w:pStyle w:val="NoSpacing"/>
      </w:pPr>
      <w:r>
        <w:t>of Arlingham, Gloucestershire.</w:t>
      </w:r>
    </w:p>
    <w:p w:rsidR="008811A3" w:rsidRDefault="008811A3" w:rsidP="008811A3">
      <w:pPr>
        <w:pStyle w:val="NoSpacing"/>
      </w:pPr>
    </w:p>
    <w:p w:rsidR="008811A3" w:rsidRDefault="008811A3" w:rsidP="008811A3">
      <w:pPr>
        <w:pStyle w:val="NoSpacing"/>
      </w:pPr>
    </w:p>
    <w:p w:rsidR="008811A3" w:rsidRDefault="008811A3" w:rsidP="008811A3">
      <w:pPr>
        <w:pStyle w:val="NoSpacing"/>
      </w:pPr>
      <w:r>
        <w:t>25 Nov.1417</w:t>
      </w:r>
      <w:r>
        <w:tab/>
        <w:t>He granted a sheepcote and an acre of land in Mancroft, Slimbridge,</w:t>
      </w:r>
    </w:p>
    <w:p w:rsidR="008811A3" w:rsidRDefault="008811A3" w:rsidP="008811A3">
      <w:pPr>
        <w:pStyle w:val="NoSpacing"/>
      </w:pPr>
      <w:r>
        <w:tab/>
      </w:r>
      <w:r>
        <w:tab/>
        <w:t>to Thomas Payne(q.v.), John Trye(q.v.), William Wall(q.v.) and Thomas</w:t>
      </w:r>
    </w:p>
    <w:p w:rsidR="008811A3" w:rsidRDefault="008811A3" w:rsidP="008811A3">
      <w:pPr>
        <w:pStyle w:val="NoSpacing"/>
      </w:pPr>
      <w:r>
        <w:tab/>
      </w:r>
      <w:r>
        <w:tab/>
        <w:t>Myll(q.v.).   (</w:t>
      </w:r>
      <w:hyperlink r:id="rId7" w:history="1">
        <w:r w:rsidRPr="002761F3">
          <w:rPr>
            <w:rStyle w:val="Hyperlink"/>
          </w:rPr>
          <w:t>www.nationalarchives.gov.uk/A2A</w:t>
        </w:r>
      </w:hyperlink>
      <w:r>
        <w:t xml:space="preserve">  ref.  </w:t>
      </w:r>
      <w:r w:rsidRPr="000C262F">
        <w:t>BCM/A/1/43/151</w:t>
      </w:r>
      <w:r>
        <w:t>)</w:t>
      </w:r>
    </w:p>
    <w:p w:rsidR="008811A3" w:rsidRDefault="008811A3" w:rsidP="008811A3">
      <w:pPr>
        <w:pStyle w:val="NoSpacing"/>
      </w:pPr>
    </w:p>
    <w:p w:rsidR="008811A3" w:rsidRDefault="008811A3" w:rsidP="008811A3">
      <w:pPr>
        <w:pStyle w:val="NoSpacing"/>
      </w:pPr>
    </w:p>
    <w:p w:rsidR="008811A3" w:rsidRDefault="008811A3" w:rsidP="008811A3">
      <w:pPr>
        <w:pStyle w:val="NoSpacing"/>
      </w:pPr>
      <w:r>
        <w:t>23 February 2012</w:t>
      </w:r>
    </w:p>
    <w:p w:rsidR="00BA4020" w:rsidRPr="00186E49" w:rsidRDefault="008811A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11A3" w:rsidRDefault="008811A3" w:rsidP="00552EBA">
      <w:r>
        <w:separator/>
      </w:r>
    </w:p>
  </w:endnote>
  <w:endnote w:type="continuationSeparator" w:id="0">
    <w:p w:rsidR="008811A3" w:rsidRDefault="008811A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811A3">
      <w:rPr>
        <w:noProof/>
      </w:rPr>
      <w:t>27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11A3" w:rsidRDefault="008811A3" w:rsidP="00552EBA">
      <w:r>
        <w:separator/>
      </w:r>
    </w:p>
  </w:footnote>
  <w:footnote w:type="continuationSeparator" w:id="0">
    <w:p w:rsidR="008811A3" w:rsidRDefault="008811A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811A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2012-02-27T16:57:00Z</dcterms:created>
  <dcterms:modified xsi:type="dcterms:W3CDTF">2012-02-27T16:59:00Z</dcterms:modified>
</cp:coreProperties>
</file>