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65A" w:rsidRDefault="00F2465A" w:rsidP="00F2465A">
      <w:pPr>
        <w:pStyle w:val="NoSpacing"/>
      </w:pPr>
      <w:r>
        <w:rPr>
          <w:u w:val="single"/>
        </w:rPr>
        <w:t>William VEYSEY</w:t>
      </w:r>
      <w:r>
        <w:t xml:space="preserve">         (fl.1462)</w:t>
      </w:r>
    </w:p>
    <w:p w:rsidR="00F2465A" w:rsidRDefault="00F2465A" w:rsidP="00F2465A">
      <w:pPr>
        <w:pStyle w:val="NoSpacing"/>
      </w:pPr>
    </w:p>
    <w:p w:rsidR="00F2465A" w:rsidRDefault="00F2465A" w:rsidP="00F2465A">
      <w:pPr>
        <w:pStyle w:val="NoSpacing"/>
      </w:pPr>
    </w:p>
    <w:p w:rsidR="00F2465A" w:rsidRDefault="00F2465A" w:rsidP="00F2465A">
      <w:pPr>
        <w:pStyle w:val="NoSpacing"/>
      </w:pPr>
      <w:r>
        <w:t>15 Sep.1462</w:t>
      </w:r>
      <w:r>
        <w:tab/>
        <w:t>He and others granted a messuage in Isleworth, Middlesex, to Robert</w:t>
      </w:r>
    </w:p>
    <w:p w:rsidR="00F2465A" w:rsidRDefault="00F2465A" w:rsidP="00F2465A">
      <w:pPr>
        <w:pStyle w:val="NoSpacing"/>
      </w:pPr>
      <w:r>
        <w:tab/>
      </w:r>
      <w:r>
        <w:tab/>
        <w:t>Wylkynson(q.v.) and others.</w:t>
      </w:r>
    </w:p>
    <w:p w:rsidR="00F2465A" w:rsidRDefault="00F2465A" w:rsidP="00F2465A">
      <w:pPr>
        <w:pStyle w:val="NoSpacing"/>
      </w:pPr>
      <w:r>
        <w:tab/>
      </w:r>
      <w:r>
        <w:tab/>
        <w:t>(</w:t>
      </w:r>
      <w:hyperlink r:id="rId7" w:history="1">
        <w:r w:rsidRPr="00830AD1">
          <w:rPr>
            <w:rStyle w:val="Hyperlink"/>
          </w:rPr>
          <w:t>www.british-history.ac.uk/report.asp?compid=64226</w:t>
        </w:r>
      </w:hyperlink>
      <w:r>
        <w:t>)</w:t>
      </w:r>
    </w:p>
    <w:p w:rsidR="00F2465A" w:rsidRDefault="00F2465A" w:rsidP="00F2465A">
      <w:pPr>
        <w:pStyle w:val="NoSpacing"/>
      </w:pPr>
    </w:p>
    <w:p w:rsidR="00F2465A" w:rsidRDefault="00F2465A" w:rsidP="00F2465A">
      <w:pPr>
        <w:pStyle w:val="NoSpacing"/>
      </w:pPr>
    </w:p>
    <w:p w:rsidR="00BA4020" w:rsidRPr="00186E49" w:rsidRDefault="00F2465A" w:rsidP="00F2465A">
      <w:pPr>
        <w:pStyle w:val="NoSpacing"/>
      </w:pPr>
      <w:r>
        <w:t>26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65A" w:rsidRDefault="00F2465A" w:rsidP="00552EBA">
      <w:r>
        <w:separator/>
      </w:r>
    </w:p>
  </w:endnote>
  <w:endnote w:type="continuationSeparator" w:id="0">
    <w:p w:rsidR="00F2465A" w:rsidRDefault="00F246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465A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65A" w:rsidRDefault="00F2465A" w:rsidP="00552EBA">
      <w:r>
        <w:separator/>
      </w:r>
    </w:p>
  </w:footnote>
  <w:footnote w:type="continuationSeparator" w:id="0">
    <w:p w:rsidR="00F2465A" w:rsidRDefault="00F246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2012-12-31T22:53:00Z</dcterms:created>
  <dcterms:modified xsi:type="dcterms:W3CDTF">2012-12-31T22:53:00Z</dcterms:modified>
</cp:coreProperties>
</file>