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649124" w14:textId="77777777" w:rsidR="00135017" w:rsidRDefault="00135017" w:rsidP="0013501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Margaret de VERE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fl.1479)</w:t>
      </w:r>
    </w:p>
    <w:p w14:paraId="1420BD77" w14:textId="77777777" w:rsidR="00135017" w:rsidRDefault="00135017" w:rsidP="0013501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Countess of Oxford.</w:t>
      </w:r>
    </w:p>
    <w:p w14:paraId="4711383A" w14:textId="77777777" w:rsidR="00135017" w:rsidRDefault="00135017" w:rsidP="0013501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A6D32C" w14:textId="77777777" w:rsidR="00135017" w:rsidRDefault="00135017" w:rsidP="0013501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003179" w14:textId="77777777" w:rsidR="00135017" w:rsidRDefault="00135017" w:rsidP="0013501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John de Vere, Earl of Oxford(q.v.).   (C.P.R. 1476-85 p.157)</w:t>
      </w:r>
    </w:p>
    <w:p w14:paraId="3B76DDC7" w14:textId="77777777" w:rsidR="00135017" w:rsidRDefault="00135017" w:rsidP="0013501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26E7A5" w14:textId="77777777" w:rsidR="00135017" w:rsidRDefault="00135017" w:rsidP="0013501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91824E" w14:textId="77777777" w:rsidR="00135017" w:rsidRDefault="00135017" w:rsidP="0013501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Apr.1479</w:t>
      </w:r>
      <w:r>
        <w:rPr>
          <w:rFonts w:ascii="Times New Roman" w:hAnsi="Times New Roman" w:cs="Times New Roman"/>
          <w:sz w:val="24"/>
          <w:szCs w:val="24"/>
        </w:rPr>
        <w:tab/>
        <w:t xml:space="preserve">She was granted a general pardon of all offences committed by her before </w:t>
      </w:r>
    </w:p>
    <w:p w14:paraId="6640AA3F" w14:textId="77777777" w:rsidR="00135017" w:rsidRDefault="00135017" w:rsidP="0013501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8 April.   (ibid.)</w:t>
      </w:r>
    </w:p>
    <w:p w14:paraId="59D030C4" w14:textId="77777777" w:rsidR="00135017" w:rsidRDefault="00135017" w:rsidP="0013501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EBAF0A" w14:textId="77777777" w:rsidR="00135017" w:rsidRDefault="00135017" w:rsidP="0013501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A6D252" w14:textId="77777777" w:rsidR="00135017" w:rsidRDefault="00135017" w:rsidP="0013501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May 2021</w:t>
      </w:r>
    </w:p>
    <w:p w14:paraId="1866B21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D1AE64" w14:textId="77777777" w:rsidR="00135017" w:rsidRDefault="00135017" w:rsidP="009139A6">
      <w:r>
        <w:separator/>
      </w:r>
    </w:p>
  </w:endnote>
  <w:endnote w:type="continuationSeparator" w:id="0">
    <w:p w14:paraId="75CD3BAF" w14:textId="77777777" w:rsidR="00135017" w:rsidRDefault="0013501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7AD9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64BF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5173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CA7E29" w14:textId="77777777" w:rsidR="00135017" w:rsidRDefault="00135017" w:rsidP="009139A6">
      <w:r>
        <w:separator/>
      </w:r>
    </w:p>
  </w:footnote>
  <w:footnote w:type="continuationSeparator" w:id="0">
    <w:p w14:paraId="479E1F4A" w14:textId="77777777" w:rsidR="00135017" w:rsidRDefault="0013501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5C1E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7D934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1CCAF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017"/>
    <w:rsid w:val="000666E0"/>
    <w:rsid w:val="00135017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2367B0"/>
  <w15:chartTrackingRefBased/>
  <w15:docId w15:val="{6D1A495C-EFE5-478E-A80D-4C236EB79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2021-05-23T20:45:00Z</dcterms:created>
  <dcterms:modified xsi:type="dcterms:W3CDTF">2021-05-23T20:46:00Z</dcterms:modified>
</cp:coreProperties>
</file>