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A49" w:rsidRDefault="00440A49" w:rsidP="00440A49">
      <w:pPr>
        <w:pStyle w:val="NoSpacing"/>
      </w:pPr>
      <w:r>
        <w:rPr>
          <w:u w:val="single"/>
        </w:rPr>
        <w:t>John VAVASOUR</w:t>
      </w:r>
      <w:r>
        <w:t xml:space="preserve">        (fl.1432)</w:t>
      </w:r>
    </w:p>
    <w:p w:rsidR="00440A49" w:rsidRDefault="00440A49" w:rsidP="00440A49">
      <w:pPr>
        <w:pStyle w:val="NoSpacing"/>
      </w:pPr>
    </w:p>
    <w:p w:rsidR="00440A49" w:rsidRDefault="00440A49" w:rsidP="00440A49">
      <w:pPr>
        <w:pStyle w:val="NoSpacing"/>
      </w:pPr>
    </w:p>
    <w:p w:rsidR="00440A49" w:rsidRDefault="00440A49" w:rsidP="00440A49">
      <w:pPr>
        <w:pStyle w:val="NoSpacing"/>
      </w:pPr>
      <w:r>
        <w:t>22 Jun.</w:t>
      </w:r>
      <w:r>
        <w:tab/>
        <w:t>1432</w:t>
      </w:r>
      <w:r>
        <w:tab/>
        <w:t>Settlement of the action taken by him and others against John de</w:t>
      </w:r>
    </w:p>
    <w:p w:rsidR="00440A49" w:rsidRDefault="00440A49" w:rsidP="00440A49">
      <w:pPr>
        <w:pStyle w:val="NoSpacing"/>
      </w:pPr>
      <w:r>
        <w:tab/>
      </w:r>
      <w:r>
        <w:tab/>
      </w:r>
      <w:proofErr w:type="spellStart"/>
      <w:r>
        <w:t>Bekwith</w:t>
      </w:r>
      <w:proofErr w:type="spellEnd"/>
      <w:r>
        <w:t xml:space="preserve"> of </w:t>
      </w:r>
      <w:proofErr w:type="spellStart"/>
      <w:proofErr w:type="gramStart"/>
      <w:r>
        <w:t>Toulston</w:t>
      </w:r>
      <w:proofErr w:type="spellEnd"/>
      <w:r>
        <w:t>(</w:t>
      </w:r>
      <w:proofErr w:type="gramEnd"/>
      <w:r>
        <w:t xml:space="preserve">q.v.) and his wife, Margaret, deforciants of a </w:t>
      </w:r>
      <w:proofErr w:type="spellStart"/>
      <w:r>
        <w:t>messuage</w:t>
      </w:r>
      <w:proofErr w:type="spellEnd"/>
    </w:p>
    <w:p w:rsidR="00440A49" w:rsidRDefault="00440A49" w:rsidP="00440A4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20 acres of land in </w:t>
      </w:r>
      <w:proofErr w:type="spellStart"/>
      <w:r>
        <w:t>Givendale</w:t>
      </w:r>
      <w:proofErr w:type="spellEnd"/>
      <w:r>
        <w:t>.</w:t>
      </w:r>
    </w:p>
    <w:p w:rsidR="00440A49" w:rsidRDefault="00440A49" w:rsidP="00440A49">
      <w:pPr>
        <w:pStyle w:val="NoSpacing"/>
      </w:pPr>
      <w:r>
        <w:tab/>
      </w:r>
      <w:r>
        <w:tab/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440A49" w:rsidRDefault="00440A49" w:rsidP="00440A49">
      <w:pPr>
        <w:pStyle w:val="NoSpacing"/>
      </w:pPr>
    </w:p>
    <w:p w:rsidR="00440A49" w:rsidRDefault="00440A49" w:rsidP="00440A49">
      <w:pPr>
        <w:pStyle w:val="NoSpacing"/>
      </w:pPr>
    </w:p>
    <w:p w:rsidR="00E47068" w:rsidRPr="00C009D8" w:rsidRDefault="00440A49" w:rsidP="00440A49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A49" w:rsidRDefault="00440A49" w:rsidP="00920DE3">
      <w:pPr>
        <w:spacing w:after="0" w:line="240" w:lineRule="auto"/>
      </w:pPr>
      <w:r>
        <w:separator/>
      </w:r>
    </w:p>
  </w:endnote>
  <w:endnote w:type="continuationSeparator" w:id="0">
    <w:p w:rsidR="00440A49" w:rsidRDefault="00440A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A49" w:rsidRDefault="00440A49" w:rsidP="00920DE3">
      <w:pPr>
        <w:spacing w:after="0" w:line="240" w:lineRule="auto"/>
      </w:pPr>
      <w:r>
        <w:separator/>
      </w:r>
    </w:p>
  </w:footnote>
  <w:footnote w:type="continuationSeparator" w:id="0">
    <w:p w:rsidR="00440A49" w:rsidRDefault="00440A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A49"/>
    <w:rsid w:val="00120749"/>
    <w:rsid w:val="00440A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A4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0A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A4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0A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2014-06-21T20:41:00Z</dcterms:created>
  <dcterms:modified xsi:type="dcterms:W3CDTF">2014-06-21T20:41:00Z</dcterms:modified>
</cp:coreProperties>
</file>