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83C66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VAUS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481F9D5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5A460E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3E7395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Franke(q.v.)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Whyell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the executors of Thomas </w:t>
      </w:r>
    </w:p>
    <w:p w14:paraId="41E4F591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Neve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Cutteler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07AD9EBC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Cutteler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</w:t>
      </w:r>
    </w:p>
    <w:p w14:paraId="2AAF4AB8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Baron of Hadleigh(q.v.), Edmund Yelverton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Theberton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</w:t>
      </w:r>
    </w:p>
    <w:p w14:paraId="21D24611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Grove of Stratford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[all places are in Suffolk].</w:t>
      </w:r>
    </w:p>
    <w:p w14:paraId="1AD6D01F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FAF5DA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B675B3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E3522" w14:textId="77777777" w:rsidR="005D7D20" w:rsidRDefault="005D7D20" w:rsidP="005D7D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2022</w:t>
      </w:r>
    </w:p>
    <w:p w14:paraId="09CC067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 w:rsidSect="005D7D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8F0B4" w14:textId="77777777" w:rsidR="005D7D20" w:rsidRDefault="005D7D20" w:rsidP="009139A6">
      <w:r>
        <w:separator/>
      </w:r>
    </w:p>
  </w:endnote>
  <w:endnote w:type="continuationSeparator" w:id="0">
    <w:p w14:paraId="12D427AF" w14:textId="77777777" w:rsidR="005D7D20" w:rsidRDefault="005D7D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E94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76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7C2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097E8" w14:textId="77777777" w:rsidR="005D7D20" w:rsidRDefault="005D7D20" w:rsidP="009139A6">
      <w:r>
        <w:separator/>
      </w:r>
    </w:p>
  </w:footnote>
  <w:footnote w:type="continuationSeparator" w:id="0">
    <w:p w14:paraId="3066A100" w14:textId="77777777" w:rsidR="005D7D20" w:rsidRDefault="005D7D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F85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D0C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7A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20"/>
    <w:rsid w:val="000666E0"/>
    <w:rsid w:val="002510B7"/>
    <w:rsid w:val="005C130B"/>
    <w:rsid w:val="005D7D2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6BABE"/>
  <w15:chartTrackingRefBased/>
  <w15:docId w15:val="{34A41AF8-D93B-4F47-ACC9-871E1432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7D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2022-05-30T08:43:00Z</dcterms:created>
  <dcterms:modified xsi:type="dcterms:W3CDTF">2022-05-30T08:43:00Z</dcterms:modified>
</cp:coreProperties>
</file>