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FE2" w:rsidRDefault="00B34FE2" w:rsidP="00B34FE2">
      <w:pPr>
        <w:pStyle w:val="NoSpacing"/>
      </w:pPr>
      <w:r>
        <w:rPr>
          <w:u w:val="single"/>
        </w:rPr>
        <w:t>Richard VALDRYAN</w:t>
      </w:r>
      <w:r>
        <w:t xml:space="preserve">       (fl.1428)</w:t>
      </w:r>
    </w:p>
    <w:p w:rsidR="00B34FE2" w:rsidRDefault="00B34FE2" w:rsidP="00B34FE2">
      <w:pPr>
        <w:pStyle w:val="NoSpacing"/>
      </w:pPr>
      <w:r>
        <w:t>Clerk.</w:t>
      </w:r>
    </w:p>
    <w:p w:rsidR="00B34FE2" w:rsidRDefault="00B34FE2" w:rsidP="00B34FE2">
      <w:pPr>
        <w:pStyle w:val="NoSpacing"/>
      </w:pPr>
    </w:p>
    <w:p w:rsidR="00B34FE2" w:rsidRDefault="00B34FE2" w:rsidP="00B34FE2">
      <w:pPr>
        <w:pStyle w:val="NoSpacing"/>
      </w:pPr>
    </w:p>
    <w:p w:rsidR="00B34FE2" w:rsidRDefault="00B34FE2" w:rsidP="00B34FE2">
      <w:pPr>
        <w:pStyle w:val="NoSpacing"/>
      </w:pPr>
      <w:r>
        <w:t>13 Jun.</w:t>
      </w:r>
      <w:r>
        <w:tab/>
        <w:t>1428</w:t>
      </w:r>
      <w:r>
        <w:tab/>
        <w:t xml:space="preserve">Settlement of the action taken by him and others against Richard </w:t>
      </w:r>
    </w:p>
    <w:p w:rsidR="00B34FE2" w:rsidRDefault="00B34FE2" w:rsidP="00B34FE2">
      <w:pPr>
        <w:pStyle w:val="NoSpacing"/>
      </w:pPr>
      <w:r>
        <w:tab/>
      </w:r>
      <w:r>
        <w:tab/>
        <w:t>Brounder(q.v.) and his wife, Alice(q.v.), deforciants of a moiety of the manor</w:t>
      </w:r>
    </w:p>
    <w:p w:rsidR="00B34FE2" w:rsidRDefault="00B34FE2" w:rsidP="00B34FE2">
      <w:pPr>
        <w:pStyle w:val="NoSpacing"/>
      </w:pPr>
      <w:r>
        <w:tab/>
      </w:r>
      <w:r>
        <w:tab/>
        <w:t>of Knotting, Bedfordshire.</w:t>
      </w:r>
    </w:p>
    <w:p w:rsidR="00B34FE2" w:rsidRDefault="00B34FE2" w:rsidP="00B34FE2">
      <w:pPr>
        <w:pStyle w:val="NoSpacing"/>
      </w:pPr>
      <w:r>
        <w:tab/>
      </w:r>
      <w:r>
        <w:tab/>
        <w:t>(</w:t>
      </w:r>
      <w:hyperlink r:id="rId7" w:history="1">
        <w:r w:rsidRPr="00966FF4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B34FE2" w:rsidRDefault="00B34FE2" w:rsidP="00B34FE2">
      <w:pPr>
        <w:pStyle w:val="NoSpacing"/>
      </w:pPr>
    </w:p>
    <w:p w:rsidR="00B34FE2" w:rsidRDefault="00B34FE2" w:rsidP="00B34FE2">
      <w:pPr>
        <w:pStyle w:val="NoSpacing"/>
      </w:pPr>
    </w:p>
    <w:p w:rsidR="00BA4020" w:rsidRPr="00186E49" w:rsidRDefault="00B34FE2" w:rsidP="00B34FE2">
      <w:pPr>
        <w:pStyle w:val="NoSpacing"/>
      </w:pPr>
      <w:r>
        <w:t>26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FE2" w:rsidRDefault="00B34FE2" w:rsidP="00552EBA">
      <w:r>
        <w:separator/>
      </w:r>
    </w:p>
  </w:endnote>
  <w:endnote w:type="continuationSeparator" w:id="0">
    <w:p w:rsidR="00B34FE2" w:rsidRDefault="00B34F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4FE2">
      <w:rPr>
        <w:noProof/>
      </w:rPr>
      <w:t>27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FE2" w:rsidRDefault="00B34FE2" w:rsidP="00552EBA">
      <w:r>
        <w:separator/>
      </w:r>
    </w:p>
  </w:footnote>
  <w:footnote w:type="continuationSeparator" w:id="0">
    <w:p w:rsidR="00B34FE2" w:rsidRDefault="00B34F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4FE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2012-04-27T21:44:00Z</dcterms:created>
  <dcterms:modified xsi:type="dcterms:W3CDTF">2012-04-27T21:44:00Z</dcterms:modified>
</cp:coreProperties>
</file>