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220B6" w:rsidP="00E71FC3">
      <w:pPr>
        <w:pStyle w:val="NoSpacing"/>
      </w:pPr>
      <w:r>
        <w:rPr>
          <w:u w:val="single"/>
        </w:rPr>
        <w:t>Robert VAGG</w:t>
      </w:r>
      <w:r>
        <w:t xml:space="preserve">     (fl.1420)</w:t>
      </w:r>
    </w:p>
    <w:p w:rsidR="008220B6" w:rsidRDefault="008220B6" w:rsidP="00E71FC3">
      <w:pPr>
        <w:pStyle w:val="NoSpacing"/>
      </w:pPr>
    </w:p>
    <w:p w:rsidR="008220B6" w:rsidRDefault="008220B6" w:rsidP="00E71FC3">
      <w:pPr>
        <w:pStyle w:val="NoSpacing"/>
      </w:pPr>
    </w:p>
    <w:p w:rsidR="008220B6" w:rsidRDefault="008220B6" w:rsidP="00E71FC3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8220B6" w:rsidRDefault="008220B6" w:rsidP="00E71FC3">
      <w:pPr>
        <w:pStyle w:val="NoSpacing"/>
      </w:pPr>
      <w:r>
        <w:tab/>
      </w:r>
      <w:r>
        <w:tab/>
        <w:t>land of the late Philippa Swynburn(q.v.).</w:t>
      </w:r>
    </w:p>
    <w:p w:rsidR="008220B6" w:rsidRDefault="008220B6" w:rsidP="00E71FC3">
      <w:pPr>
        <w:pStyle w:val="NoSpacing"/>
      </w:pPr>
      <w:r>
        <w:tab/>
      </w:r>
      <w:r>
        <w:tab/>
        <w:t>(www.inquisitionspostmortem.ac.uk  ref. eCIPM  21-445)</w:t>
      </w:r>
    </w:p>
    <w:p w:rsidR="008220B6" w:rsidRDefault="008220B6" w:rsidP="00E71FC3">
      <w:pPr>
        <w:pStyle w:val="NoSpacing"/>
      </w:pPr>
    </w:p>
    <w:p w:rsidR="008220B6" w:rsidRDefault="008220B6" w:rsidP="00E71FC3">
      <w:pPr>
        <w:pStyle w:val="NoSpacing"/>
      </w:pPr>
    </w:p>
    <w:p w:rsidR="008220B6" w:rsidRPr="008220B6" w:rsidRDefault="008220B6" w:rsidP="00E71FC3">
      <w:pPr>
        <w:pStyle w:val="NoSpacing"/>
      </w:pPr>
      <w:r>
        <w:t>7 July 2016</w:t>
      </w:r>
      <w:bookmarkStart w:id="0" w:name="_GoBack"/>
      <w:bookmarkEnd w:id="0"/>
    </w:p>
    <w:sectPr w:rsidR="008220B6" w:rsidRPr="008220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0B6" w:rsidRDefault="008220B6" w:rsidP="00E71FC3">
      <w:pPr>
        <w:spacing w:after="0" w:line="240" w:lineRule="auto"/>
      </w:pPr>
      <w:r>
        <w:separator/>
      </w:r>
    </w:p>
  </w:endnote>
  <w:endnote w:type="continuationSeparator" w:id="0">
    <w:p w:rsidR="008220B6" w:rsidRDefault="008220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0B6" w:rsidRDefault="008220B6" w:rsidP="00E71FC3">
      <w:pPr>
        <w:spacing w:after="0" w:line="240" w:lineRule="auto"/>
      </w:pPr>
      <w:r>
        <w:separator/>
      </w:r>
    </w:p>
  </w:footnote>
  <w:footnote w:type="continuationSeparator" w:id="0">
    <w:p w:rsidR="008220B6" w:rsidRDefault="008220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B6"/>
    <w:rsid w:val="001A7C09"/>
    <w:rsid w:val="00733BE7"/>
    <w:rsid w:val="008220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927EA"/>
  <w15:chartTrackingRefBased/>
  <w15:docId w15:val="{A943E86A-A482-4BCB-B890-D5A770FA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2016-07-07T18:51:00Z</dcterms:created>
  <dcterms:modified xsi:type="dcterms:W3CDTF">2016-07-07T18:55:00Z</dcterms:modified>
</cp:coreProperties>
</file>