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1B76" w:rsidRDefault="00331B76" w:rsidP="00331B76">
      <w:pPr>
        <w:pStyle w:val="NoSpacing"/>
      </w:pPr>
      <w:r>
        <w:rPr>
          <w:u w:val="single"/>
        </w:rPr>
        <w:t>Thomas UPPECOTE</w:t>
      </w:r>
      <w:r>
        <w:t xml:space="preserve">      </w:t>
      </w:r>
      <w:r>
        <w:t>(fl.1440)</w:t>
      </w:r>
    </w:p>
    <w:p w:rsidR="00331B76" w:rsidRDefault="00331B76" w:rsidP="00331B76">
      <w:pPr>
        <w:pStyle w:val="NoSpacing"/>
      </w:pPr>
    </w:p>
    <w:p w:rsidR="00331B76" w:rsidRDefault="00331B76" w:rsidP="00331B76">
      <w:pPr>
        <w:pStyle w:val="NoSpacing"/>
      </w:pPr>
    </w:p>
    <w:p w:rsidR="00331B76" w:rsidRDefault="00331B76" w:rsidP="00331B76">
      <w:pPr>
        <w:pStyle w:val="NoSpacing"/>
      </w:pPr>
      <w:r>
        <w:t>27 Oct.1440</w:t>
      </w:r>
      <w:r>
        <w:tab/>
        <w:t>He was a juror on the inquisition post mortem held in Exeter into lands</w:t>
      </w:r>
    </w:p>
    <w:p w:rsidR="00331B76" w:rsidRDefault="00331B76" w:rsidP="00331B76">
      <w:pPr>
        <w:pStyle w:val="NoSpacing"/>
      </w:pPr>
      <w:r>
        <w:tab/>
      </w:r>
      <w:r>
        <w:tab/>
      </w:r>
      <w:proofErr w:type="gramStart"/>
      <w:r>
        <w:t>held</w:t>
      </w:r>
      <w:proofErr w:type="gramEnd"/>
      <w:r>
        <w:t xml:space="preserve"> by the late Isabel Beauchamp, Countess of Exeter(q.v.).</w:t>
      </w:r>
    </w:p>
    <w:p w:rsidR="00331B76" w:rsidRDefault="00331B76" w:rsidP="00331B76">
      <w:pPr>
        <w:pStyle w:val="NoSpacing"/>
      </w:pPr>
      <w:r>
        <w:tab/>
      </w:r>
      <w:r>
        <w:tab/>
        <w:t>(</w:t>
      </w:r>
      <w:hyperlink r:id="rId7" w:history="1">
        <w:r w:rsidRPr="00290488">
          <w:rPr>
            <w:rStyle w:val="Hyperlink"/>
          </w:rPr>
          <w:t>www.inquisitionspostmortem.ac.uk</w:t>
        </w:r>
      </w:hyperlink>
      <w:r>
        <w:t xml:space="preserve">   ref. </w:t>
      </w:r>
      <w:proofErr w:type="spellStart"/>
      <w:r>
        <w:t>eCIPM</w:t>
      </w:r>
      <w:proofErr w:type="spellEnd"/>
      <w:r>
        <w:t xml:space="preserve"> 25-327)</w:t>
      </w:r>
    </w:p>
    <w:p w:rsidR="00331B76" w:rsidRDefault="00331B76" w:rsidP="00331B76">
      <w:pPr>
        <w:pStyle w:val="NoSpacing"/>
      </w:pPr>
    </w:p>
    <w:p w:rsidR="00331B76" w:rsidRDefault="00331B76" w:rsidP="00331B76">
      <w:pPr>
        <w:pStyle w:val="NoSpacing"/>
      </w:pPr>
    </w:p>
    <w:p w:rsidR="00E47068" w:rsidRPr="00331B76" w:rsidRDefault="00331B76" w:rsidP="00331B76">
      <w:pPr>
        <w:pStyle w:val="NoSpacing"/>
      </w:pPr>
      <w:r>
        <w:t>11 September 2015</w:t>
      </w:r>
      <w:bookmarkStart w:id="0" w:name="_GoBack"/>
      <w:bookmarkEnd w:id="0"/>
    </w:p>
    <w:sectPr w:rsidR="00E47068" w:rsidRPr="00331B7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1B76" w:rsidRDefault="00331B76" w:rsidP="00920DE3">
      <w:pPr>
        <w:spacing w:after="0" w:line="240" w:lineRule="auto"/>
      </w:pPr>
      <w:r>
        <w:separator/>
      </w:r>
    </w:p>
  </w:endnote>
  <w:endnote w:type="continuationSeparator" w:id="0">
    <w:p w:rsidR="00331B76" w:rsidRDefault="00331B76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1B76" w:rsidRDefault="00331B76" w:rsidP="00920DE3">
      <w:pPr>
        <w:spacing w:after="0" w:line="240" w:lineRule="auto"/>
      </w:pPr>
      <w:r>
        <w:separator/>
      </w:r>
    </w:p>
  </w:footnote>
  <w:footnote w:type="continuationSeparator" w:id="0">
    <w:p w:rsidR="00331B76" w:rsidRDefault="00331B76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1B76"/>
    <w:rsid w:val="00120749"/>
    <w:rsid w:val="00331B76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331B7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331B7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nquisitionspostmortem.ac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46</Words>
  <Characters>267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2015-09-11T18:53:00Z</dcterms:created>
  <dcterms:modified xsi:type="dcterms:W3CDTF">2015-09-11T18:53:00Z</dcterms:modified>
</cp:coreProperties>
</file>