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DD" w:rsidRDefault="00BC7CDD" w:rsidP="00BC7CDD">
      <w:pPr>
        <w:pStyle w:val="NoSpacing"/>
      </w:pPr>
      <w:r>
        <w:rPr>
          <w:u w:val="single"/>
        </w:rPr>
        <w:t>Simon UMFREY</w:t>
      </w:r>
      <w:r>
        <w:t xml:space="preserve">     (fl.1415)</w:t>
      </w:r>
    </w:p>
    <w:p w:rsidR="00BC7CDD" w:rsidRDefault="00BC7CDD" w:rsidP="00BC7CDD">
      <w:pPr>
        <w:pStyle w:val="NoSpacing"/>
      </w:pPr>
      <w:r>
        <w:t>of Dunstable, Bedfordshire.</w:t>
      </w:r>
    </w:p>
    <w:p w:rsidR="00BC7CDD" w:rsidRDefault="00BC7CDD" w:rsidP="00BC7CDD">
      <w:pPr>
        <w:pStyle w:val="NoSpacing"/>
      </w:pPr>
    </w:p>
    <w:p w:rsidR="00BC7CDD" w:rsidRDefault="00BC7CDD" w:rsidP="00BC7CDD">
      <w:pPr>
        <w:pStyle w:val="NoSpacing"/>
      </w:pPr>
    </w:p>
    <w:p w:rsidR="00BC7CDD" w:rsidRDefault="00BC7CDD" w:rsidP="00BC7CDD">
      <w:pPr>
        <w:pStyle w:val="NoSpacing"/>
      </w:pPr>
      <w:r>
        <w:t>27 Oct.1415</w:t>
      </w:r>
      <w:r>
        <w:tab/>
        <w:t>Settlement of his action against Richard Mylys(q.v.), his wife, Denise(q.v.),</w:t>
      </w:r>
    </w:p>
    <w:p w:rsidR="00BC7CDD" w:rsidRDefault="00BC7CDD" w:rsidP="00BC7CDD">
      <w:pPr>
        <w:pStyle w:val="NoSpacing"/>
      </w:pPr>
      <w:r>
        <w:tab/>
      </w:r>
      <w:r>
        <w:tab/>
        <w:t>Robert Drake(q.v.) and his wife, Margery(q.v.), deforciants of a messuage,</w:t>
      </w:r>
    </w:p>
    <w:p w:rsidR="00BC7CDD" w:rsidRDefault="00BC7CDD" w:rsidP="00BC7CDD">
      <w:pPr>
        <w:pStyle w:val="NoSpacing"/>
      </w:pPr>
      <w:r>
        <w:tab/>
      </w:r>
      <w:r>
        <w:tab/>
        <w:t>24 acres of land and 4 acres of meadow in Fancott.</w:t>
      </w:r>
    </w:p>
    <w:p w:rsidR="00BC7CDD" w:rsidRDefault="00BC7CDD" w:rsidP="00BC7CDD">
      <w:pPr>
        <w:pStyle w:val="NoSpacing"/>
      </w:pPr>
      <w:r>
        <w:tab/>
      </w:r>
      <w:r>
        <w:tab/>
        <w:t>(</w:t>
      </w:r>
      <w:hyperlink r:id="rId6" w:history="1">
        <w:r w:rsidRPr="004A57A8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BC7CDD" w:rsidRDefault="00BC7CDD" w:rsidP="00BC7CDD">
      <w:pPr>
        <w:pStyle w:val="NoSpacing"/>
      </w:pPr>
    </w:p>
    <w:p w:rsidR="00BC7CDD" w:rsidRDefault="00BC7CDD" w:rsidP="00BC7CDD">
      <w:pPr>
        <w:pStyle w:val="NoSpacing"/>
      </w:pPr>
    </w:p>
    <w:p w:rsidR="00BC7CDD" w:rsidRDefault="00BC7CDD" w:rsidP="00BC7CDD">
      <w:pPr>
        <w:pStyle w:val="NoSpacing"/>
      </w:pPr>
    </w:p>
    <w:p w:rsidR="00BA4020" w:rsidRDefault="00BC7CDD" w:rsidP="00BC7CDD">
      <w:r>
        <w:t>10 July 2011</w:t>
      </w:r>
    </w:p>
    <w:sectPr w:rsidR="00BA4020" w:rsidSect="000D04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CDD" w:rsidRDefault="00BC7CDD" w:rsidP="00552EBA">
      <w:pPr>
        <w:spacing w:after="0" w:line="240" w:lineRule="auto"/>
      </w:pPr>
      <w:r>
        <w:separator/>
      </w:r>
    </w:p>
  </w:endnote>
  <w:endnote w:type="continuationSeparator" w:id="0">
    <w:p w:rsidR="00BC7CDD" w:rsidRDefault="00BC7CD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7CDD">
        <w:rPr>
          <w:noProof/>
        </w:rPr>
        <w:t>01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CDD" w:rsidRDefault="00BC7CDD" w:rsidP="00552EBA">
      <w:pPr>
        <w:spacing w:after="0" w:line="240" w:lineRule="auto"/>
      </w:pPr>
      <w:r>
        <w:separator/>
      </w:r>
    </w:p>
  </w:footnote>
  <w:footnote w:type="continuationSeparator" w:id="0">
    <w:p w:rsidR="00BC7CDD" w:rsidRDefault="00BC7CD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04D8"/>
    <w:rsid w:val="00175804"/>
    <w:rsid w:val="00552EBA"/>
    <w:rsid w:val="00BC7CD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C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7C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2011-09-01T20:34:00Z</dcterms:created>
  <dcterms:modified xsi:type="dcterms:W3CDTF">2011-09-01T20:34:00Z</dcterms:modified>
</cp:coreProperties>
</file>