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B5C" w:rsidRDefault="00510B5C" w:rsidP="00510B5C">
      <w:pPr>
        <w:pStyle w:val="NoSpacing"/>
        <w:jc w:val="both"/>
      </w:pPr>
      <w:r>
        <w:rPr>
          <w:u w:val="single"/>
        </w:rPr>
        <w:t>Margery TOSE</w:t>
      </w:r>
      <w:r>
        <w:t xml:space="preserve">         (fl.1501)</w:t>
      </w:r>
    </w:p>
    <w:p w:rsidR="00510B5C" w:rsidRDefault="00510B5C" w:rsidP="00510B5C">
      <w:pPr>
        <w:pStyle w:val="NoSpacing"/>
        <w:jc w:val="both"/>
      </w:pPr>
    </w:p>
    <w:p w:rsidR="00510B5C" w:rsidRDefault="00510B5C" w:rsidP="00510B5C">
      <w:pPr>
        <w:pStyle w:val="NoSpacing"/>
        <w:jc w:val="both"/>
      </w:pPr>
    </w:p>
    <w:p w:rsidR="00510B5C" w:rsidRDefault="00510B5C" w:rsidP="00510B5C">
      <w:pPr>
        <w:pStyle w:val="NoSpacing"/>
        <w:jc w:val="both"/>
      </w:pPr>
      <w:r>
        <w:t xml:space="preserve">Daughter of John </w:t>
      </w:r>
      <w:proofErr w:type="spellStart"/>
      <w:r>
        <w:t>Tose</w:t>
      </w:r>
      <w:proofErr w:type="spellEnd"/>
      <w:r>
        <w:t xml:space="preserve"> of </w:t>
      </w:r>
      <w:proofErr w:type="gramStart"/>
      <w:r>
        <w:t>Taunton(</w:t>
      </w:r>
      <w:proofErr w:type="gramEnd"/>
      <w:r>
        <w:t xml:space="preserve">q.v.) and his wife, Joan(q.v.).  </w:t>
      </w:r>
    </w:p>
    <w:p w:rsidR="00510B5C" w:rsidRDefault="00510B5C" w:rsidP="00510B5C">
      <w:pPr>
        <w:pStyle w:val="NoSpacing"/>
        <w:jc w:val="both"/>
      </w:pPr>
      <w:proofErr w:type="gramStart"/>
      <w:r>
        <w:t>(“Somerset Medieval Wills” pp.25-7).</w:t>
      </w:r>
      <w:proofErr w:type="gramEnd"/>
    </w:p>
    <w:p w:rsidR="00510B5C" w:rsidRDefault="00510B5C" w:rsidP="00510B5C">
      <w:pPr>
        <w:pStyle w:val="NoSpacing"/>
        <w:jc w:val="both"/>
      </w:pPr>
    </w:p>
    <w:p w:rsidR="00510B5C" w:rsidRDefault="00510B5C" w:rsidP="00510B5C">
      <w:pPr>
        <w:pStyle w:val="NoSpacing"/>
        <w:jc w:val="both"/>
      </w:pPr>
      <w:r>
        <w:t>21 Feb.1501</w:t>
      </w:r>
      <w:r>
        <w:tab/>
        <w:t xml:space="preserve">Her father bequeathed her £40.   </w:t>
      </w:r>
      <w:proofErr w:type="gramStart"/>
      <w:r>
        <w:t>(ibid.)</w:t>
      </w:r>
      <w:proofErr w:type="gramEnd"/>
    </w:p>
    <w:p w:rsidR="00510B5C" w:rsidRDefault="00510B5C" w:rsidP="00510B5C">
      <w:pPr>
        <w:pStyle w:val="NoSpacing"/>
        <w:jc w:val="both"/>
      </w:pPr>
    </w:p>
    <w:p w:rsidR="00510B5C" w:rsidRDefault="00510B5C" w:rsidP="00510B5C">
      <w:pPr>
        <w:pStyle w:val="NoSpacing"/>
        <w:jc w:val="both"/>
      </w:pPr>
    </w:p>
    <w:p w:rsidR="00E47068" w:rsidRPr="00C009D8" w:rsidRDefault="00510B5C" w:rsidP="00510B5C">
      <w:pPr>
        <w:pStyle w:val="NoSpacing"/>
      </w:pPr>
      <w:r>
        <w:t>10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B5C" w:rsidRDefault="00510B5C" w:rsidP="00920DE3">
      <w:pPr>
        <w:spacing w:after="0" w:line="240" w:lineRule="auto"/>
      </w:pPr>
      <w:r>
        <w:separator/>
      </w:r>
    </w:p>
  </w:endnote>
  <w:endnote w:type="continuationSeparator" w:id="0">
    <w:p w:rsidR="00510B5C" w:rsidRDefault="00510B5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B5C" w:rsidRDefault="00510B5C" w:rsidP="00920DE3">
      <w:pPr>
        <w:spacing w:after="0" w:line="240" w:lineRule="auto"/>
      </w:pPr>
      <w:r>
        <w:separator/>
      </w:r>
    </w:p>
  </w:footnote>
  <w:footnote w:type="continuationSeparator" w:id="0">
    <w:p w:rsidR="00510B5C" w:rsidRDefault="00510B5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B5C"/>
    <w:rsid w:val="00120749"/>
    <w:rsid w:val="00510B5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2014-11-26T19:46:00Z</dcterms:created>
  <dcterms:modified xsi:type="dcterms:W3CDTF">2014-11-26T19:46:00Z</dcterms:modified>
</cp:coreProperties>
</file>