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69638" w14:textId="6AC5EDF0" w:rsidR="00543C0A" w:rsidRDefault="00870535" w:rsidP="00543C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TORNOUR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43C0A">
        <w:rPr>
          <w:rFonts w:ascii="Times New Roman" w:hAnsi="Times New Roman" w:cs="Times New Roman"/>
          <w:sz w:val="24"/>
          <w:szCs w:val="24"/>
        </w:rPr>
        <w:t>(fl.1483)</w:t>
      </w:r>
    </w:p>
    <w:p w14:paraId="4645FB69" w14:textId="454BF2D2" w:rsidR="00543C0A" w:rsidRDefault="00543C0A" w:rsidP="00543C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Atherstone.</w:t>
      </w:r>
    </w:p>
    <w:p w14:paraId="17FDEB51" w14:textId="77777777" w:rsidR="00543C0A" w:rsidRDefault="00543C0A" w:rsidP="00543C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393767" w14:textId="77777777" w:rsidR="00543C0A" w:rsidRDefault="00543C0A" w:rsidP="00543C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0F2E01" w14:textId="77777777" w:rsidR="00543C0A" w:rsidRDefault="00543C0A" w:rsidP="00543C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Dec.1483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Stratford-upon-Avon,</w:t>
      </w:r>
    </w:p>
    <w:p w14:paraId="7264B00F" w14:textId="77777777" w:rsidR="00543C0A" w:rsidRDefault="00543C0A" w:rsidP="00543C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lands of John Aston(q.v.).</w:t>
      </w:r>
    </w:p>
    <w:p w14:paraId="1BC31C2C" w14:textId="77777777" w:rsidR="00543C0A" w:rsidRDefault="00543C0A" w:rsidP="00543C0A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271C8D0B" w14:textId="77777777" w:rsidR="00543C0A" w:rsidRDefault="00543C0A" w:rsidP="00543C0A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 ed. Gordon McKelvie, pub. The Boydell Press 2021, pp.26-7)</w:t>
      </w:r>
    </w:p>
    <w:p w14:paraId="0D5B964C" w14:textId="77777777" w:rsidR="00543C0A" w:rsidRDefault="00543C0A" w:rsidP="00543C0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DA19709" w14:textId="77777777" w:rsidR="00543C0A" w:rsidRDefault="00543C0A" w:rsidP="00543C0A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B2BFB4E" w14:textId="77777777" w:rsidR="00543C0A" w:rsidRPr="00F85E15" w:rsidRDefault="00543C0A" w:rsidP="00543C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February 2022</w:t>
      </w:r>
    </w:p>
    <w:p w14:paraId="31784B75" w14:textId="31549A4E" w:rsidR="00BA00AB" w:rsidRPr="0087053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705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DD45AE" w14:textId="77777777" w:rsidR="00870535" w:rsidRDefault="00870535" w:rsidP="009139A6">
      <w:r>
        <w:separator/>
      </w:r>
    </w:p>
  </w:endnote>
  <w:endnote w:type="continuationSeparator" w:id="0">
    <w:p w14:paraId="6FF99956" w14:textId="77777777" w:rsidR="00870535" w:rsidRDefault="008705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083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DA8C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227F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389D0" w14:textId="77777777" w:rsidR="00870535" w:rsidRDefault="00870535" w:rsidP="009139A6">
      <w:r>
        <w:separator/>
      </w:r>
    </w:p>
  </w:footnote>
  <w:footnote w:type="continuationSeparator" w:id="0">
    <w:p w14:paraId="2786514D" w14:textId="77777777" w:rsidR="00870535" w:rsidRDefault="008705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BA0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8A7C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E6F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535"/>
    <w:rsid w:val="000666E0"/>
    <w:rsid w:val="002510B7"/>
    <w:rsid w:val="00543C0A"/>
    <w:rsid w:val="005C130B"/>
    <w:rsid w:val="00826F5C"/>
    <w:rsid w:val="00870535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8D6B8"/>
  <w15:chartTrackingRefBased/>
  <w15:docId w15:val="{560351B7-228C-44CA-8478-0CFA633CB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1130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2022-02-16T17:14:00Z</dcterms:created>
  <dcterms:modified xsi:type="dcterms:W3CDTF">2022-02-17T12:04:00Z</dcterms:modified>
</cp:coreProperties>
</file>