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4E2" w:rsidRDefault="005954E2" w:rsidP="005954E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THWENGE</w:t>
      </w:r>
      <w:r>
        <w:rPr>
          <w:rFonts w:ascii="Times New Roman" w:hAnsi="Arial Unicode MS"/>
        </w:rPr>
        <w:t xml:space="preserve">     (fl.1442)</w:t>
      </w:r>
    </w:p>
    <w:p w:rsidR="005954E2" w:rsidRDefault="005954E2" w:rsidP="005954E2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</w:p>
    <w:p w:rsidR="005954E2" w:rsidRDefault="005954E2" w:rsidP="005954E2">
      <w:pPr>
        <w:pStyle w:val="Body1"/>
        <w:rPr>
          <w:rFonts w:ascii="Times New Roman" w:hAnsi="Times New Roman"/>
        </w:rPr>
      </w:pPr>
    </w:p>
    <w:p w:rsidR="005954E2" w:rsidRDefault="005954E2" w:rsidP="005954E2">
      <w:pPr>
        <w:pStyle w:val="Body1"/>
        <w:rPr>
          <w:rFonts w:ascii="Times New Roman" w:hAnsi="Times New Roman"/>
        </w:rPr>
      </w:pPr>
    </w:p>
    <w:p w:rsidR="005954E2" w:rsidRDefault="005954E2" w:rsidP="005954E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 of William, </w:t>
      </w:r>
      <w:proofErr w:type="spellStart"/>
      <w:r>
        <w:rPr>
          <w:rFonts w:ascii="Times New Roman" w:hAnsi="Arial Unicode MS"/>
        </w:rPr>
        <w:t>textor</w:t>
      </w:r>
      <w:proofErr w:type="spellEnd"/>
      <w:r>
        <w:rPr>
          <w:rFonts w:ascii="Times New Roman" w:hAnsi="Arial Unicode MS"/>
        </w:rPr>
        <w:t xml:space="preserve"> is.   (R.F.Y. p.161)</w:t>
      </w:r>
    </w:p>
    <w:p w:rsidR="005954E2" w:rsidRDefault="005954E2" w:rsidP="005954E2">
      <w:pPr>
        <w:pStyle w:val="Body1"/>
        <w:rPr>
          <w:rFonts w:ascii="Times New Roman" w:hAnsi="Times New Roman"/>
        </w:rPr>
      </w:pPr>
    </w:p>
    <w:p w:rsidR="005954E2" w:rsidRDefault="005954E2" w:rsidP="005954E2">
      <w:pPr>
        <w:pStyle w:val="Body1"/>
        <w:rPr>
          <w:rFonts w:ascii="Times New Roman" w:hAnsi="Times New Roman"/>
        </w:rPr>
      </w:pPr>
    </w:p>
    <w:p w:rsidR="005954E2" w:rsidRDefault="005954E2" w:rsidP="005954E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1442   He became a Freeman.  </w:t>
      </w:r>
      <w:proofErr w:type="gramStart"/>
      <w:r>
        <w:rPr>
          <w:rFonts w:ascii="Times New Roman" w:hAnsi="Arial Unicode MS"/>
        </w:rPr>
        <w:t>( ibid</w:t>
      </w:r>
      <w:proofErr w:type="gramEnd"/>
      <w:r>
        <w:rPr>
          <w:rFonts w:ascii="Times New Roman" w:hAnsi="Arial Unicode MS"/>
        </w:rPr>
        <w:t>.)</w:t>
      </w:r>
    </w:p>
    <w:p w:rsidR="005954E2" w:rsidRDefault="005954E2" w:rsidP="005954E2">
      <w:pPr>
        <w:pStyle w:val="Body1"/>
        <w:rPr>
          <w:rFonts w:ascii="Times New Roman" w:hAnsi="Times New Roman"/>
        </w:rPr>
      </w:pPr>
    </w:p>
    <w:p w:rsidR="005954E2" w:rsidRDefault="005954E2" w:rsidP="005954E2">
      <w:pPr>
        <w:pStyle w:val="Body1"/>
        <w:rPr>
          <w:rFonts w:ascii="Times New Roman" w:hAnsi="Times New Roman"/>
        </w:rPr>
      </w:pPr>
    </w:p>
    <w:p w:rsidR="00E47068" w:rsidRPr="00C009D8" w:rsidRDefault="005954E2" w:rsidP="005954E2">
      <w:pPr>
        <w:pStyle w:val="NoSpacing"/>
      </w:pPr>
      <w:r>
        <w:rPr>
          <w:rFonts w:hAnsi="Arial Unicode MS"/>
        </w:rPr>
        <w:t>3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4E2" w:rsidRDefault="005954E2" w:rsidP="00920DE3">
      <w:pPr>
        <w:spacing w:after="0" w:line="240" w:lineRule="auto"/>
      </w:pPr>
      <w:r>
        <w:separator/>
      </w:r>
    </w:p>
  </w:endnote>
  <w:endnote w:type="continuationSeparator" w:id="0">
    <w:p w:rsidR="005954E2" w:rsidRDefault="005954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4E2" w:rsidRDefault="005954E2" w:rsidP="00920DE3">
      <w:pPr>
        <w:spacing w:after="0" w:line="240" w:lineRule="auto"/>
      </w:pPr>
      <w:r>
        <w:separator/>
      </w:r>
    </w:p>
  </w:footnote>
  <w:footnote w:type="continuationSeparator" w:id="0">
    <w:p w:rsidR="005954E2" w:rsidRDefault="005954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E2"/>
    <w:rsid w:val="00120749"/>
    <w:rsid w:val="005954E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954E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954E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2013-09-09T20:45:00Z</dcterms:created>
  <dcterms:modified xsi:type="dcterms:W3CDTF">2013-09-09T20:45:00Z</dcterms:modified>
</cp:coreProperties>
</file>