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7B2" w:rsidRDefault="00BD67B2" w:rsidP="00BD67B2">
      <w:pPr>
        <w:pStyle w:val="NoSpacing"/>
      </w:pPr>
      <w:r>
        <w:rPr>
          <w:u w:val="single"/>
        </w:rPr>
        <w:t>William THWAYTES</w:t>
      </w:r>
      <w:r>
        <w:t xml:space="preserve">       </w:t>
      </w:r>
      <w:r>
        <w:t>(fl.1440)</w:t>
      </w:r>
    </w:p>
    <w:p w:rsidR="00BD67B2" w:rsidRDefault="00BD67B2" w:rsidP="00BD67B2">
      <w:pPr>
        <w:pStyle w:val="NoSpacing"/>
      </w:pPr>
    </w:p>
    <w:p w:rsidR="00BD67B2" w:rsidRDefault="00BD67B2" w:rsidP="00BD67B2">
      <w:pPr>
        <w:pStyle w:val="NoSpacing"/>
      </w:pPr>
    </w:p>
    <w:p w:rsidR="00BD67B2" w:rsidRDefault="00BD67B2" w:rsidP="00BD67B2">
      <w:pPr>
        <w:pStyle w:val="NoSpacing"/>
      </w:pPr>
      <w:r>
        <w:t xml:space="preserve">  5 Nov.1440</w:t>
      </w:r>
      <w:r>
        <w:tab/>
        <w:t xml:space="preserve">He was juror on the inquisition post mortem held in </w:t>
      </w:r>
      <w:proofErr w:type="spellStart"/>
      <w:r>
        <w:t>Tadcaster</w:t>
      </w:r>
      <w:proofErr w:type="spellEnd"/>
      <w:r>
        <w:t xml:space="preserve"> into lands</w:t>
      </w:r>
    </w:p>
    <w:p w:rsidR="00BD67B2" w:rsidRDefault="00BD67B2" w:rsidP="00BD67B2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Isabel Lely(q.v.).</w:t>
      </w:r>
    </w:p>
    <w:p w:rsidR="00BD67B2" w:rsidRDefault="00BD67B2" w:rsidP="00BD67B2">
      <w:pPr>
        <w:pStyle w:val="NoSpacing"/>
      </w:pPr>
      <w:r>
        <w:tab/>
      </w:r>
      <w:r>
        <w:tab/>
        <w:t>(</w:t>
      </w:r>
      <w:hyperlink r:id="rId7" w:history="1">
        <w:r w:rsidRPr="00250649">
          <w:rPr>
            <w:rStyle w:val="Hyperlink"/>
          </w:rPr>
          <w:t>www.inquisitionspostmortem.ac.uk</w:t>
        </w:r>
      </w:hyperlink>
      <w:r>
        <w:t xml:space="preserve">  </w:t>
      </w:r>
      <w:proofErr w:type="spellStart"/>
      <w:r>
        <w:t>ref.eCIPM</w:t>
      </w:r>
      <w:proofErr w:type="spellEnd"/>
      <w:r>
        <w:t xml:space="preserve"> 25-342)</w:t>
      </w:r>
    </w:p>
    <w:p w:rsidR="00BD67B2" w:rsidRDefault="00BD67B2" w:rsidP="00BD67B2">
      <w:pPr>
        <w:pStyle w:val="NoSpacing"/>
      </w:pPr>
    </w:p>
    <w:p w:rsidR="00BD67B2" w:rsidRDefault="00BD67B2" w:rsidP="00BD67B2">
      <w:pPr>
        <w:pStyle w:val="NoSpacing"/>
      </w:pPr>
    </w:p>
    <w:p w:rsidR="00E47068" w:rsidRPr="00BD67B2" w:rsidRDefault="00BD67B2" w:rsidP="00BD67B2">
      <w:pPr>
        <w:pStyle w:val="NoSpacing"/>
        <w:rPr>
          <w:u w:val="single"/>
        </w:rPr>
      </w:pPr>
      <w:r>
        <w:t>17 September 2015</w:t>
      </w:r>
      <w:bookmarkStart w:id="0" w:name="_GoBack"/>
      <w:bookmarkEnd w:id="0"/>
    </w:p>
    <w:sectPr w:rsidR="00E47068" w:rsidRPr="00BD67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7B2" w:rsidRDefault="00BD67B2" w:rsidP="00920DE3">
      <w:pPr>
        <w:spacing w:after="0" w:line="240" w:lineRule="auto"/>
      </w:pPr>
      <w:r>
        <w:separator/>
      </w:r>
    </w:p>
  </w:endnote>
  <w:endnote w:type="continuationSeparator" w:id="0">
    <w:p w:rsidR="00BD67B2" w:rsidRDefault="00BD67B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7B2" w:rsidRDefault="00BD67B2" w:rsidP="00920DE3">
      <w:pPr>
        <w:spacing w:after="0" w:line="240" w:lineRule="auto"/>
      </w:pPr>
      <w:r>
        <w:separator/>
      </w:r>
    </w:p>
  </w:footnote>
  <w:footnote w:type="continuationSeparator" w:id="0">
    <w:p w:rsidR="00BD67B2" w:rsidRDefault="00BD67B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B2"/>
    <w:rsid w:val="00120749"/>
    <w:rsid w:val="00624CAE"/>
    <w:rsid w:val="00920DE3"/>
    <w:rsid w:val="00BD67B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D67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D67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16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2015-09-17T19:58:00Z</dcterms:created>
  <dcterms:modified xsi:type="dcterms:W3CDTF">2015-09-17T20:14:00Z</dcterms:modified>
</cp:coreProperties>
</file>