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F99" w:rsidRDefault="000A42A9" w:rsidP="000A4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THURSTON</w:t>
      </w:r>
      <w:r>
        <w:rPr>
          <w:rFonts w:ascii="Times New Roman" w:hAnsi="Times New Roman" w:cs="Times New Roman"/>
          <w:sz w:val="24"/>
          <w:szCs w:val="24"/>
        </w:rPr>
        <w:t xml:space="preserve">        (d.1460)</w:t>
      </w:r>
    </w:p>
    <w:p w:rsidR="000A42A9" w:rsidRDefault="000A42A9" w:rsidP="000A4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Rochester, Kent.</w:t>
      </w:r>
      <w:r w:rsidR="00C80C90">
        <w:rPr>
          <w:rFonts w:ascii="Times New Roman" w:hAnsi="Times New Roman" w:cs="Times New Roman"/>
          <w:sz w:val="24"/>
          <w:szCs w:val="24"/>
        </w:rPr>
        <w:t xml:space="preserve"> Husbandman.</w:t>
      </w:r>
    </w:p>
    <w:p w:rsidR="000A42A9" w:rsidRDefault="000A42A9" w:rsidP="000A4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42A9" w:rsidRDefault="000A42A9" w:rsidP="000A4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C90" w:rsidRPr="00C80C90" w:rsidRDefault="00C80C90" w:rsidP="00C80C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80C90">
        <w:rPr>
          <w:rFonts w:ascii="Times New Roman" w:hAnsi="Times New Roman" w:cs="Times New Roman"/>
          <w:sz w:val="24"/>
          <w:szCs w:val="24"/>
        </w:rPr>
        <w:tab/>
        <w:t>1450</w:t>
      </w:r>
      <w:r w:rsidRPr="00C80C90">
        <w:rPr>
          <w:rFonts w:ascii="Times New Roman" w:hAnsi="Times New Roman" w:cs="Times New Roman"/>
          <w:sz w:val="24"/>
          <w:szCs w:val="24"/>
        </w:rPr>
        <w:tab/>
        <w:t xml:space="preserve">Andrew </w:t>
      </w:r>
      <w:proofErr w:type="spellStart"/>
      <w:r w:rsidRPr="00C80C90">
        <w:rPr>
          <w:rFonts w:ascii="Times New Roman" w:hAnsi="Times New Roman" w:cs="Times New Roman"/>
          <w:sz w:val="24"/>
          <w:szCs w:val="24"/>
        </w:rPr>
        <w:t>Kebyll</w:t>
      </w:r>
      <w:proofErr w:type="spellEnd"/>
      <w:r w:rsidRPr="00C80C90">
        <w:rPr>
          <w:rFonts w:ascii="Times New Roman" w:hAnsi="Times New Roman" w:cs="Times New Roman"/>
          <w:sz w:val="24"/>
          <w:szCs w:val="24"/>
        </w:rPr>
        <w:t>(q.v.) and John Laurens(q.v.) brought a plaint of debt</w:t>
      </w:r>
    </w:p>
    <w:p w:rsidR="00C80C90" w:rsidRPr="00C80C90" w:rsidRDefault="00C80C90" w:rsidP="00C80C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80C90">
        <w:rPr>
          <w:rFonts w:ascii="Times New Roman" w:hAnsi="Times New Roman" w:cs="Times New Roman"/>
          <w:sz w:val="24"/>
          <w:szCs w:val="24"/>
        </w:rPr>
        <w:tab/>
      </w:r>
      <w:r w:rsidRPr="00C80C90">
        <w:rPr>
          <w:rFonts w:ascii="Times New Roman" w:hAnsi="Times New Roman" w:cs="Times New Roman"/>
          <w:sz w:val="24"/>
          <w:szCs w:val="24"/>
        </w:rPr>
        <w:tab/>
        <w:t xml:space="preserve">against him and Richard </w:t>
      </w:r>
      <w:proofErr w:type="spellStart"/>
      <w:r w:rsidRPr="00C80C90">
        <w:rPr>
          <w:rFonts w:ascii="Times New Roman" w:hAnsi="Times New Roman" w:cs="Times New Roman"/>
          <w:sz w:val="24"/>
          <w:szCs w:val="24"/>
        </w:rPr>
        <w:t>Cokkesshed</w:t>
      </w:r>
      <w:proofErr w:type="spellEnd"/>
      <w:r w:rsidRPr="00C80C90">
        <w:rPr>
          <w:rFonts w:ascii="Times New Roman" w:hAnsi="Times New Roman" w:cs="Times New Roman"/>
          <w:sz w:val="24"/>
          <w:szCs w:val="24"/>
        </w:rPr>
        <w:t>(q.v.) of Rochester(q.v.).</w:t>
      </w:r>
    </w:p>
    <w:p w:rsidR="00C80C90" w:rsidRDefault="00C80C90" w:rsidP="00C80C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80C90">
        <w:rPr>
          <w:rFonts w:ascii="Times New Roman" w:hAnsi="Times New Roman" w:cs="Times New Roman"/>
          <w:sz w:val="24"/>
          <w:szCs w:val="24"/>
        </w:rPr>
        <w:tab/>
      </w:r>
      <w:r w:rsidRPr="00C80C90"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C80C90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C80C90">
        <w:rPr>
          <w:rFonts w:ascii="Times New Roman" w:hAnsi="Times New Roman" w:cs="Times New Roman"/>
          <w:sz w:val="24"/>
          <w:szCs w:val="24"/>
        </w:rPr>
        <w:t>)</w:t>
      </w:r>
    </w:p>
    <w:p w:rsidR="000A42A9" w:rsidRDefault="000A42A9" w:rsidP="000A4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0A42A9" w:rsidRDefault="000A42A9" w:rsidP="000A4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5" w:history="1">
        <w:r w:rsidRPr="002A7F1E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www.kentarchaeology.org.uk/Research/Pub/KRV/09/NT/195.htm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A42A9" w:rsidRDefault="000A42A9" w:rsidP="000A4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42A9" w:rsidRDefault="000A42A9" w:rsidP="000A4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42A9" w:rsidRDefault="000A42A9" w:rsidP="000A4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42A9" w:rsidRDefault="000A42A9" w:rsidP="000A4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2011</w:t>
      </w:r>
    </w:p>
    <w:p w:rsidR="00C80C90" w:rsidRPr="000A42A9" w:rsidRDefault="00C80C90" w:rsidP="000A4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2015</w:t>
      </w:r>
      <w:bookmarkStart w:id="0" w:name="_GoBack"/>
      <w:bookmarkEnd w:id="0"/>
    </w:p>
    <w:sectPr w:rsidR="00C80C90" w:rsidRPr="000A42A9" w:rsidSect="00C24F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A42A9"/>
    <w:rsid w:val="000A42A9"/>
    <w:rsid w:val="00C24F99"/>
    <w:rsid w:val="00C8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3A0B"/>
  <w15:docId w15:val="{AE4FB002-5FC8-48B3-8310-2A3FA963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F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42A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42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entarchaeology.org.uk/Research/Pub/KRV/09/NT/195.htm" TargetMode="External"/><Relationship Id="rId4" Type="http://schemas.openxmlformats.org/officeDocument/2006/relationships/hyperlink" Target="http://aalt.law.uh.edu/Indices/CP40Indices/CP40no758/CP40no758Pl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Ian Rogers</cp:lastModifiedBy>
  <cp:revision>2</cp:revision>
  <dcterms:created xsi:type="dcterms:W3CDTF">2011-09-05T18:51:00Z</dcterms:created>
  <dcterms:modified xsi:type="dcterms:W3CDTF">2015-12-17T09:31:00Z</dcterms:modified>
</cp:coreProperties>
</file>