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84042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THURSTON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FAYERHED)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(fl.1469)</w:t>
      </w:r>
    </w:p>
    <w:p w14:paraId="3395D907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Depden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Husbandman.</w:t>
      </w:r>
    </w:p>
    <w:p w14:paraId="16B3AC19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</w:p>
    <w:p w14:paraId="05DE0AA9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</w:p>
    <w:p w14:paraId="324BA520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Feb.1469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</w:t>
      </w:r>
    </w:p>
    <w:p w14:paraId="1B0A8B27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</w:t>
      </w:r>
    </w:p>
    <w:p w14:paraId="7E89186D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the List and Index Society, 2020, p.57)</w:t>
      </w:r>
    </w:p>
    <w:p w14:paraId="6C7B15D1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</w:p>
    <w:p w14:paraId="4900D575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</w:p>
    <w:p w14:paraId="4009BDF3" w14:textId="77777777" w:rsidR="00932AF3" w:rsidRDefault="00932AF3" w:rsidP="00932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2022</w:t>
      </w:r>
    </w:p>
    <w:p w14:paraId="31BA51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9EB91" w14:textId="77777777" w:rsidR="00932AF3" w:rsidRDefault="00932AF3" w:rsidP="009139A6">
      <w:r>
        <w:separator/>
      </w:r>
    </w:p>
  </w:endnote>
  <w:endnote w:type="continuationSeparator" w:id="0">
    <w:p w14:paraId="2DD3E5DB" w14:textId="77777777" w:rsidR="00932AF3" w:rsidRDefault="00932A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B6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7F2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9C8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5CEA7" w14:textId="77777777" w:rsidR="00932AF3" w:rsidRDefault="00932AF3" w:rsidP="009139A6">
      <w:r>
        <w:separator/>
      </w:r>
    </w:p>
  </w:footnote>
  <w:footnote w:type="continuationSeparator" w:id="0">
    <w:p w14:paraId="76D4F6DA" w14:textId="77777777" w:rsidR="00932AF3" w:rsidRDefault="00932A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7F7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06F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F12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AF3"/>
    <w:rsid w:val="000666E0"/>
    <w:rsid w:val="002510B7"/>
    <w:rsid w:val="005C130B"/>
    <w:rsid w:val="00826F5C"/>
    <w:rsid w:val="009139A6"/>
    <w:rsid w:val="00932AF3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26E90"/>
  <w15:chartTrackingRefBased/>
  <w15:docId w15:val="{D3BA2A77-2BE2-4248-8663-40842A36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AF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2022-06-28T20:13:00Z</dcterms:created>
  <dcterms:modified xsi:type="dcterms:W3CDTF">2022-06-28T20:14:00Z</dcterms:modified>
</cp:coreProperties>
</file>