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0A0" w:rsidRDefault="00D150A0" w:rsidP="00D150A0">
      <w:r>
        <w:rPr>
          <w:u w:val="single"/>
        </w:rPr>
        <w:t>Richard THURN</w:t>
      </w:r>
      <w:r>
        <w:t xml:space="preserve">   (d.1484)</w:t>
      </w:r>
    </w:p>
    <w:p w:rsidR="00D150A0" w:rsidRDefault="00D150A0" w:rsidP="00D150A0">
      <w:r>
        <w:t>of Tonbridge, Kent.</w:t>
      </w:r>
    </w:p>
    <w:p w:rsidR="00D150A0" w:rsidRDefault="00D150A0" w:rsidP="00D150A0"/>
    <w:p w:rsidR="00D150A0" w:rsidRDefault="00D150A0" w:rsidP="00D150A0"/>
    <w:p w:rsidR="00D150A0" w:rsidRDefault="00D150A0" w:rsidP="00D150A0">
      <w:r>
        <w:tab/>
        <w:t>1484</w:t>
      </w:r>
      <w:r>
        <w:tab/>
        <w:t>Administration of his goods and possessions was granted.</w:t>
      </w:r>
    </w:p>
    <w:p w:rsidR="00D150A0" w:rsidRDefault="00D150A0" w:rsidP="00D150A0">
      <w:pPr>
        <w:rPr>
          <w:sz w:val="22"/>
          <w:szCs w:val="22"/>
        </w:rPr>
      </w:pPr>
      <w:r>
        <w:tab/>
      </w:r>
      <w:r>
        <w:tab/>
      </w:r>
      <w:r w:rsidRPr="003A4346">
        <w:rPr>
          <w:sz w:val="22"/>
          <w:szCs w:val="22"/>
        </w:rPr>
        <w:t>(</w:t>
      </w:r>
      <w:hyperlink r:id="rId6" w:history="1">
        <w:r w:rsidRPr="00355059">
          <w:rPr>
            <w:rStyle w:val="Hyperlink"/>
            <w:sz w:val="22"/>
            <w:szCs w:val="22"/>
          </w:rPr>
          <w:t>www.kentarchaeology.org.uk/Research/Pub/KRV/09/NB/194.htm</w:t>
        </w:r>
      </w:hyperlink>
      <w:r>
        <w:rPr>
          <w:sz w:val="22"/>
          <w:szCs w:val="22"/>
        </w:rPr>
        <w:t>)</w:t>
      </w:r>
    </w:p>
    <w:p w:rsidR="00D150A0" w:rsidRDefault="00D150A0" w:rsidP="00D150A0">
      <w:pPr>
        <w:rPr>
          <w:sz w:val="22"/>
          <w:szCs w:val="22"/>
        </w:rPr>
      </w:pPr>
    </w:p>
    <w:p w:rsidR="00D150A0" w:rsidRDefault="00D150A0" w:rsidP="00D150A0">
      <w:pPr>
        <w:rPr>
          <w:sz w:val="22"/>
          <w:szCs w:val="22"/>
        </w:rPr>
      </w:pPr>
    </w:p>
    <w:p w:rsidR="00D150A0" w:rsidRDefault="00D150A0" w:rsidP="00D150A0">
      <w:pPr>
        <w:rPr>
          <w:sz w:val="22"/>
          <w:szCs w:val="22"/>
        </w:rPr>
      </w:pPr>
    </w:p>
    <w:p w:rsidR="00BA4020" w:rsidRDefault="00D150A0" w:rsidP="00D150A0">
      <w:r>
        <w:t>31 August 2011</w:t>
      </w:r>
    </w:p>
    <w:sectPr w:rsidR="00BA4020" w:rsidSect="00EB32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50A0" w:rsidRDefault="00D150A0" w:rsidP="00552EBA">
      <w:r>
        <w:separator/>
      </w:r>
    </w:p>
  </w:endnote>
  <w:endnote w:type="continuationSeparator" w:id="0">
    <w:p w:rsidR="00D150A0" w:rsidRDefault="00D150A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150A0">
        <w:rPr>
          <w:noProof/>
        </w:rPr>
        <w:t>21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50A0" w:rsidRDefault="00D150A0" w:rsidP="00552EBA">
      <w:r>
        <w:separator/>
      </w:r>
    </w:p>
  </w:footnote>
  <w:footnote w:type="continuationSeparator" w:id="0">
    <w:p w:rsidR="00D150A0" w:rsidRDefault="00D150A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150A0"/>
    <w:rsid w:val="00D45842"/>
    <w:rsid w:val="00EB32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0A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150A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Pub/KRV/09/NB/194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2011-09-21T18:44:00Z</dcterms:created>
  <dcterms:modified xsi:type="dcterms:W3CDTF">2011-09-21T18:45:00Z</dcterms:modified>
</cp:coreProperties>
</file>