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THURKELD</w:t>
      </w:r>
      <w:r>
        <w:rPr>
          <w:rStyle w:val="Hyperlink"/>
          <w:color w:val="auto"/>
          <w:u w:val="none"/>
        </w:rPr>
        <w:t xml:space="preserve">       (fl.1483)</w:t>
      </w: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Wickhampton, Norfolk. Husbandman.</w:t>
      </w: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Thomas atte Welle(q.v.) brought a plaint of debt against him, Roger </w:t>
      </w: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Jullys of Wickhampton(q.v.) and Thomas Seman of Wickhampton(q.v.).</w:t>
      </w: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3F7D3F" w:rsidRDefault="003F7D3F" w:rsidP="003F7D3F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3F7D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D3F" w:rsidRDefault="003F7D3F" w:rsidP="00E71FC3">
      <w:pPr>
        <w:spacing w:after="0" w:line="240" w:lineRule="auto"/>
      </w:pPr>
      <w:r>
        <w:separator/>
      </w:r>
    </w:p>
  </w:endnote>
  <w:endnote w:type="continuationSeparator" w:id="0">
    <w:p w:rsidR="003F7D3F" w:rsidRDefault="003F7D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D3F" w:rsidRDefault="003F7D3F" w:rsidP="00E71FC3">
      <w:pPr>
        <w:spacing w:after="0" w:line="240" w:lineRule="auto"/>
      </w:pPr>
      <w:r>
        <w:separator/>
      </w:r>
    </w:p>
  </w:footnote>
  <w:footnote w:type="continuationSeparator" w:id="0">
    <w:p w:rsidR="003F7D3F" w:rsidRDefault="003F7D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3F"/>
    <w:rsid w:val="001A7C09"/>
    <w:rsid w:val="003F7D3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025D8-EEB7-4423-9DFC-14D6BEC4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F7D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2017-01-12T20:54:00Z</dcterms:created>
  <dcterms:modified xsi:type="dcterms:W3CDTF">2017-01-12T20:54:00Z</dcterms:modified>
</cp:coreProperties>
</file>