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THEBOLD</w:t>
      </w:r>
      <w:r>
        <w:rPr>
          <w:rFonts w:ascii="Times New Roman" w:hAnsi="Times New Roman" w:cs="Times New Roman"/>
          <w:sz w:val="24"/>
          <w:szCs w:val="24"/>
        </w:rPr>
        <w:t xml:space="preserve">     (d.1458)</w:t>
      </w: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Chalk, Kent.</w:t>
      </w: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Died.   </w:t>
      </w: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6C54B3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http://www.kentarchaeology.org.uk/Research/Pub/KRV/09/NT/193.htm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2110" w:rsidRPr="00BB1898" w:rsidRDefault="00BB1898" w:rsidP="00BB1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August 2011</w:t>
      </w:r>
    </w:p>
    <w:sectPr w:rsidR="00642110" w:rsidRPr="00BB1898" w:rsidSect="00642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1898"/>
    <w:rsid w:val="00642110"/>
    <w:rsid w:val="00BB1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B189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1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2011-08-18T19:11:00Z</dcterms:created>
  <dcterms:modified xsi:type="dcterms:W3CDTF">2011-08-18T19:13:00Z</dcterms:modified>
</cp:coreProperties>
</file>