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THEBALD</w:t>
      </w:r>
      <w:r>
        <w:rPr>
          <w:rFonts w:ascii="Times New Roman" w:hAnsi="Times New Roman" w:cs="Times New Roman"/>
          <w:sz w:val="24"/>
          <w:szCs w:val="24"/>
        </w:rPr>
        <w:t xml:space="preserve">     (d.1472)</w:t>
      </w: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Seal, Kent.  </w:t>
      </w: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6C54B3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http://www.kentarchaeology.org.uk/Research/Pub/KRV/09/NT/193.htm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2110" w:rsidRPr="006E63C6" w:rsidRDefault="006E63C6" w:rsidP="006E63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August 2011</w:t>
      </w:r>
    </w:p>
    <w:sectPr w:rsidR="00642110" w:rsidRPr="006E63C6" w:rsidSect="00642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63C6"/>
    <w:rsid w:val="00642110"/>
    <w:rsid w:val="006E6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63C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6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2011-08-18T19:22:00Z</dcterms:created>
  <dcterms:modified xsi:type="dcterms:W3CDTF">2011-08-18T19:24:00Z</dcterms:modified>
</cp:coreProperties>
</file>