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(d.1500)</w:t>
      </w: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Erith and Crayford, Kent, and Baker Street on </w:t>
      </w:r>
      <w:proofErr w:type="spellStart"/>
      <w:r>
        <w:rPr>
          <w:rFonts w:ascii="Times New Roman" w:hAnsi="Times New Roman" w:cs="Times New Roman"/>
          <w:sz w:val="24"/>
          <w:szCs w:val="24"/>
        </w:rPr>
        <w:t>Orsitt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</w:t>
      </w: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ABD" w:rsidRPr="00303ABD" w:rsidRDefault="00303ABD" w:rsidP="00303A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303ABD" w:rsidRPr="00303ABD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3ABD"/>
    <w:rsid w:val="00303ABD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3AB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2011-08-17T19:24:00Z</dcterms:created>
  <dcterms:modified xsi:type="dcterms:W3CDTF">2011-08-17T19:26:00Z</dcterms:modified>
</cp:coreProperties>
</file>