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Market Bosworth,</w:t>
      </w:r>
    </w:p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Leicestershire, into landholdings of the late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Pakeman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F6F1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21-76)</w:t>
      </w:r>
    </w:p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October 2015</w:t>
      </w:r>
      <w:bookmarkStart w:id="0" w:name="_GoBack"/>
      <w:bookmarkEnd w:id="0"/>
    </w:p>
    <w:sectPr w:rsidR="00DD5B8A" w:rsidRPr="000C39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9FE" w:rsidRDefault="000C39FE" w:rsidP="00564E3C">
      <w:pPr>
        <w:spacing w:after="0" w:line="240" w:lineRule="auto"/>
      </w:pPr>
      <w:r>
        <w:separator/>
      </w:r>
    </w:p>
  </w:endnote>
  <w:endnote w:type="continuationSeparator" w:id="0">
    <w:p w:rsidR="000C39FE" w:rsidRDefault="000C39F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C39FE">
      <w:rPr>
        <w:rFonts w:ascii="Times New Roman" w:hAnsi="Times New Roman" w:cs="Times New Roman"/>
        <w:noProof/>
        <w:sz w:val="24"/>
        <w:szCs w:val="24"/>
      </w:rPr>
      <w:t>28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9FE" w:rsidRDefault="000C39FE" w:rsidP="00564E3C">
      <w:pPr>
        <w:spacing w:after="0" w:line="240" w:lineRule="auto"/>
      </w:pPr>
      <w:r>
        <w:separator/>
      </w:r>
    </w:p>
  </w:footnote>
  <w:footnote w:type="continuationSeparator" w:id="0">
    <w:p w:rsidR="000C39FE" w:rsidRDefault="000C39F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9FE"/>
    <w:rsid w:val="000C39F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3DE62"/>
  <w15:chartTrackingRefBased/>
  <w15:docId w15:val="{1CA22D26-5161-47D6-BEAC-326A8126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C3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2015-10-28T21:42:00Z</dcterms:created>
  <dcterms:modified xsi:type="dcterms:W3CDTF">2015-10-28T21:47:00Z</dcterms:modified>
</cp:coreProperties>
</file>