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71581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TAYLLOUR,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050C956" w14:textId="77777777" w:rsidR="0050656E" w:rsidRDefault="0050656E" w:rsidP="0050656E">
      <w:pPr>
        <w:rPr>
          <w:rFonts w:ascii="Times New Roman" w:hAnsi="Times New Roman" w:cs="Times New Roman"/>
        </w:rPr>
      </w:pPr>
    </w:p>
    <w:p w14:paraId="2648A90F" w14:textId="77777777" w:rsidR="0050656E" w:rsidRDefault="0050656E" w:rsidP="0050656E">
      <w:pPr>
        <w:rPr>
          <w:rFonts w:ascii="Times New Roman" w:hAnsi="Times New Roman" w:cs="Times New Roman"/>
        </w:rPr>
      </w:pPr>
    </w:p>
    <w:p w14:paraId="4C8A5C7F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Spenser of Amersham, </w:t>
      </w:r>
    </w:p>
    <w:p w14:paraId="730B48E1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Buckinghamshire(q.v.), Henry </w:t>
      </w:r>
      <w:proofErr w:type="spellStart"/>
      <w:r>
        <w:rPr>
          <w:rFonts w:ascii="Times New Roman" w:hAnsi="Times New Roman" w:cs="Times New Roman"/>
        </w:rPr>
        <w:t>Blakeburn</w:t>
      </w:r>
      <w:proofErr w:type="spellEnd"/>
      <w:r>
        <w:rPr>
          <w:rFonts w:ascii="Times New Roman" w:hAnsi="Times New Roman" w:cs="Times New Roman"/>
        </w:rPr>
        <w:t xml:space="preserve"> of Chipping Barnet, </w:t>
      </w:r>
    </w:p>
    <w:p w14:paraId="12F7CA4A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Hertfordshire(q.v.), William Canon of Chipping Barnet(q.v.), Thomas</w:t>
      </w:r>
    </w:p>
    <w:p w14:paraId="471837BF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Petite of Hadley(q.v.) and Henry </w:t>
      </w:r>
      <w:proofErr w:type="spellStart"/>
      <w:r>
        <w:rPr>
          <w:rFonts w:ascii="Times New Roman" w:hAnsi="Times New Roman" w:cs="Times New Roman"/>
        </w:rPr>
        <w:t>Selle</w:t>
      </w:r>
      <w:proofErr w:type="spellEnd"/>
      <w:r>
        <w:rPr>
          <w:rFonts w:ascii="Times New Roman" w:hAnsi="Times New Roman" w:cs="Times New Roman"/>
        </w:rPr>
        <w:t xml:space="preserve"> of Hadley(q.v.).</w:t>
      </w:r>
    </w:p>
    <w:p w14:paraId="071F8371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F022C7D" w14:textId="77777777" w:rsidR="0050656E" w:rsidRDefault="0050656E" w:rsidP="0050656E">
      <w:pPr>
        <w:rPr>
          <w:rFonts w:ascii="Times New Roman" w:hAnsi="Times New Roman" w:cs="Times New Roman"/>
        </w:rPr>
      </w:pPr>
    </w:p>
    <w:p w14:paraId="71719837" w14:textId="77777777" w:rsidR="0050656E" w:rsidRDefault="0050656E" w:rsidP="0050656E">
      <w:pPr>
        <w:rPr>
          <w:rFonts w:ascii="Times New Roman" w:hAnsi="Times New Roman" w:cs="Times New Roman"/>
        </w:rPr>
      </w:pPr>
    </w:p>
    <w:p w14:paraId="2DE969E5" w14:textId="77777777" w:rsidR="0050656E" w:rsidRDefault="0050656E" w:rsidP="005065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2019</w:t>
      </w:r>
    </w:p>
    <w:p w14:paraId="7AA1B14F" w14:textId="77777777" w:rsidR="006B2F86" w:rsidRPr="00E71FC3" w:rsidRDefault="005065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A50AA" w14:textId="77777777" w:rsidR="0050656E" w:rsidRDefault="0050656E" w:rsidP="00E71FC3">
      <w:r>
        <w:separator/>
      </w:r>
    </w:p>
  </w:endnote>
  <w:endnote w:type="continuationSeparator" w:id="0">
    <w:p w14:paraId="6CB1A4AA" w14:textId="77777777" w:rsidR="0050656E" w:rsidRDefault="005065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D51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1C185D" w14:textId="77777777" w:rsidR="0050656E" w:rsidRDefault="0050656E" w:rsidP="00E71FC3">
      <w:r>
        <w:separator/>
      </w:r>
    </w:p>
  </w:footnote>
  <w:footnote w:type="continuationSeparator" w:id="0">
    <w:p w14:paraId="106E74F5" w14:textId="77777777" w:rsidR="0050656E" w:rsidRDefault="005065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6E"/>
    <w:rsid w:val="001A7C09"/>
    <w:rsid w:val="005065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E9512"/>
  <w15:chartTrackingRefBased/>
  <w15:docId w15:val="{02D6E77A-88E9-4FD8-A8A6-618AED53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65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2019-02-13T21:01:00Z</dcterms:created>
  <dcterms:modified xsi:type="dcterms:W3CDTF">2019-02-13T21:02:00Z</dcterms:modified>
</cp:coreProperties>
</file>