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00FC" w:rsidRDefault="00B600FC" w:rsidP="00B600FC">
      <w:r>
        <w:rPr>
          <w:u w:val="single"/>
        </w:rPr>
        <w:t>Hamlet TAYLER</w:t>
      </w:r>
      <w:r>
        <w:t xml:space="preserve">     (d.ca.1509)</w:t>
      </w:r>
    </w:p>
    <w:p w:rsidR="00B600FC" w:rsidRDefault="00B600FC" w:rsidP="00B600FC">
      <w:r>
        <w:t xml:space="preserve">of </w:t>
      </w:r>
      <w:smartTag w:uri="urn:schemas-microsoft-com:office:smarttags" w:element="place">
        <w:r>
          <w:t>High Wycombe</w:t>
        </w:r>
      </w:smartTag>
      <w:r>
        <w:t>, Buckinghamshire.</w:t>
      </w:r>
    </w:p>
    <w:p w:rsidR="00B600FC" w:rsidRDefault="00B600FC" w:rsidP="00B600FC"/>
    <w:p w:rsidR="00B600FC" w:rsidRDefault="00B600FC" w:rsidP="00B600FC"/>
    <w:p w:rsidR="00B600FC" w:rsidRDefault="00B600FC" w:rsidP="00B600FC">
      <w:pPr>
        <w:ind w:left="720"/>
      </w:pPr>
      <w:r>
        <w:t>1509</w:t>
      </w:r>
      <w:r>
        <w:tab/>
        <w:t>His Will was proved.</w:t>
      </w:r>
    </w:p>
    <w:p w:rsidR="00B600FC" w:rsidRDefault="00B600FC" w:rsidP="00B600FC">
      <w:pPr>
        <w:ind w:left="1440"/>
      </w:pPr>
      <w:r>
        <w:rPr>
          <w:sz w:val="20"/>
          <w:szCs w:val="20"/>
        </w:rPr>
        <w:t>(</w:t>
      </w:r>
      <w:hyperlink r:id="rId6" w:history="1">
        <w:r w:rsidRPr="00BF151D">
          <w:rPr>
            <w:rStyle w:val="Hyperlink"/>
            <w:sz w:val="20"/>
            <w:szCs w:val="20"/>
          </w:rPr>
          <w:t>https://apps2.buckscc.gov.uk/ecommerce/WillsExternal/WillsExternalSearch.aspx</w:t>
        </w:r>
      </w:hyperlink>
      <w:r>
        <w:rPr>
          <w:sz w:val="20"/>
          <w:szCs w:val="20"/>
        </w:rPr>
        <w:t>)</w:t>
      </w:r>
    </w:p>
    <w:p w:rsidR="00B600FC" w:rsidRDefault="00B600FC" w:rsidP="00B600FC"/>
    <w:p w:rsidR="00B600FC" w:rsidRDefault="00B600FC" w:rsidP="00B600FC"/>
    <w:p w:rsidR="00B600FC" w:rsidRDefault="00B600FC" w:rsidP="00B600FC"/>
    <w:p w:rsidR="00BA4020" w:rsidRDefault="00B600FC" w:rsidP="00B600FC">
      <w:r>
        <w:t>4 January 2011</w:t>
      </w:r>
    </w:p>
    <w:sectPr w:rsidR="00BA4020" w:rsidSect="00F234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00FC" w:rsidRDefault="00B600FC" w:rsidP="00552EBA">
      <w:r>
        <w:separator/>
      </w:r>
    </w:p>
  </w:endnote>
  <w:endnote w:type="continuationSeparator" w:id="0">
    <w:p w:rsidR="00B600FC" w:rsidRDefault="00B600FC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600FC">
        <w:rPr>
          <w:noProof/>
        </w:rPr>
        <w:t>09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00FC" w:rsidRDefault="00B600FC" w:rsidP="00552EBA">
      <w:r>
        <w:separator/>
      </w:r>
    </w:p>
  </w:footnote>
  <w:footnote w:type="continuationSeparator" w:id="0">
    <w:p w:rsidR="00B600FC" w:rsidRDefault="00B600FC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B600FC"/>
    <w:rsid w:val="00C33865"/>
    <w:rsid w:val="00D45842"/>
    <w:rsid w:val="00F234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00FC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B600F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pps2.buckscc.gov.uk/ecommerce/WillsExternal/WillsExternalSearch.aspx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243</Characters>
  <Application>Microsoft Office Word</Application>
  <DocSecurity>0</DocSecurity>
  <Lines>2</Lines>
  <Paragraphs>1</Paragraphs>
  <ScaleCrop>false</ScaleCrop>
  <Company/>
  <LinksUpToDate>false</LinksUpToDate>
  <CharactersWithSpaces>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2011-01-09T15:35:00Z</dcterms:created>
  <dcterms:modified xsi:type="dcterms:W3CDTF">2011-01-09T15:35:00Z</dcterms:modified>
</cp:coreProperties>
</file>