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C70" w:rsidRPr="00381C70" w:rsidRDefault="00381C70" w:rsidP="00381C70">
      <w:pPr>
        <w:pStyle w:val="NoSpacing"/>
        <w:rPr>
          <w:rStyle w:val="Hyperlink"/>
          <w:color w:val="auto"/>
          <w:u w:val="none"/>
        </w:rPr>
      </w:pPr>
      <w:r w:rsidRPr="00381C70">
        <w:rPr>
          <w:rStyle w:val="Hyperlink"/>
          <w:color w:val="auto"/>
        </w:rPr>
        <w:t>Edmund TAYLLOUR</w:t>
      </w:r>
      <w:r w:rsidRPr="00381C70">
        <w:rPr>
          <w:rStyle w:val="Hyperlink"/>
          <w:color w:val="auto"/>
          <w:u w:val="none"/>
        </w:rPr>
        <w:t xml:space="preserve">       (fl.1452)</w:t>
      </w:r>
    </w:p>
    <w:p w:rsidR="00381C70" w:rsidRPr="00381C70" w:rsidRDefault="00381C70" w:rsidP="00381C70">
      <w:pPr>
        <w:pStyle w:val="NoSpacing"/>
        <w:rPr>
          <w:rStyle w:val="Hyperlink"/>
          <w:color w:val="auto"/>
          <w:u w:val="none"/>
        </w:rPr>
      </w:pPr>
      <w:proofErr w:type="gramStart"/>
      <w:r w:rsidRPr="00381C70">
        <w:rPr>
          <w:rStyle w:val="Hyperlink"/>
          <w:color w:val="auto"/>
          <w:u w:val="none"/>
        </w:rPr>
        <w:t>Chaplain.</w:t>
      </w:r>
      <w:proofErr w:type="gramEnd"/>
    </w:p>
    <w:p w:rsidR="00381C70" w:rsidRPr="00381C70" w:rsidRDefault="00381C70" w:rsidP="00381C70">
      <w:pPr>
        <w:pStyle w:val="NoSpacing"/>
        <w:rPr>
          <w:rStyle w:val="Hyperlink"/>
          <w:color w:val="auto"/>
          <w:u w:val="none"/>
        </w:rPr>
      </w:pPr>
    </w:p>
    <w:p w:rsidR="00381C70" w:rsidRPr="00381C70" w:rsidRDefault="00381C70" w:rsidP="00381C70">
      <w:pPr>
        <w:pStyle w:val="NoSpacing"/>
        <w:rPr>
          <w:rStyle w:val="Hyperlink"/>
          <w:color w:val="auto"/>
          <w:u w:val="none"/>
        </w:rPr>
      </w:pPr>
    </w:p>
    <w:p w:rsidR="00381C70" w:rsidRPr="00381C70" w:rsidRDefault="00381C70" w:rsidP="00381C70">
      <w:pPr>
        <w:pStyle w:val="NoSpacing"/>
        <w:rPr>
          <w:rStyle w:val="Hyperlink"/>
          <w:color w:val="auto"/>
          <w:u w:val="none"/>
        </w:rPr>
      </w:pPr>
      <w:r w:rsidRPr="00381C70">
        <w:rPr>
          <w:rStyle w:val="Hyperlink"/>
          <w:color w:val="auto"/>
          <w:u w:val="none"/>
        </w:rPr>
        <w:t xml:space="preserve">  1 Jul.</w:t>
      </w:r>
      <w:r w:rsidRPr="00381C70">
        <w:rPr>
          <w:rStyle w:val="Hyperlink"/>
          <w:color w:val="auto"/>
          <w:u w:val="none"/>
        </w:rPr>
        <w:tab/>
        <w:t>1452</w:t>
      </w:r>
      <w:r w:rsidRPr="00381C70">
        <w:rPr>
          <w:rStyle w:val="Hyperlink"/>
          <w:color w:val="auto"/>
          <w:u w:val="none"/>
        </w:rPr>
        <w:tab/>
        <w:t xml:space="preserve">Settlement of the action taken by him and others against </w:t>
      </w:r>
      <w:proofErr w:type="spellStart"/>
      <w:r w:rsidRPr="00381C70">
        <w:rPr>
          <w:rStyle w:val="Hyperlink"/>
          <w:color w:val="auto"/>
          <w:u w:val="none"/>
        </w:rPr>
        <w:t>Athelard</w:t>
      </w:r>
      <w:proofErr w:type="spellEnd"/>
    </w:p>
    <w:p w:rsidR="00381C70" w:rsidRPr="00381C70" w:rsidRDefault="00381C70" w:rsidP="00381C70">
      <w:pPr>
        <w:pStyle w:val="NoSpacing"/>
        <w:rPr>
          <w:rStyle w:val="Hyperlink"/>
          <w:color w:val="auto"/>
          <w:u w:val="none"/>
        </w:rPr>
      </w:pPr>
      <w:r w:rsidRPr="00381C70">
        <w:rPr>
          <w:rStyle w:val="Hyperlink"/>
          <w:color w:val="auto"/>
          <w:u w:val="none"/>
        </w:rPr>
        <w:tab/>
      </w:r>
      <w:r w:rsidRPr="00381C70">
        <w:rPr>
          <w:rStyle w:val="Hyperlink"/>
          <w:color w:val="auto"/>
          <w:u w:val="none"/>
        </w:rPr>
        <w:tab/>
      </w:r>
      <w:proofErr w:type="gramStart"/>
      <w:r w:rsidRPr="00381C70">
        <w:rPr>
          <w:rStyle w:val="Hyperlink"/>
          <w:color w:val="auto"/>
          <w:u w:val="none"/>
        </w:rPr>
        <w:t>Boys(</w:t>
      </w:r>
      <w:proofErr w:type="gramEnd"/>
      <w:r w:rsidRPr="00381C70">
        <w:rPr>
          <w:rStyle w:val="Hyperlink"/>
          <w:color w:val="auto"/>
          <w:u w:val="none"/>
        </w:rPr>
        <w:t xml:space="preserve">q.v.), </w:t>
      </w:r>
      <w:proofErr w:type="spellStart"/>
      <w:r w:rsidRPr="00381C70">
        <w:rPr>
          <w:rStyle w:val="Hyperlink"/>
          <w:color w:val="auto"/>
          <w:u w:val="none"/>
        </w:rPr>
        <w:t>deforciant</w:t>
      </w:r>
      <w:proofErr w:type="spellEnd"/>
      <w:r w:rsidRPr="00381C70">
        <w:rPr>
          <w:rStyle w:val="Hyperlink"/>
          <w:color w:val="auto"/>
          <w:u w:val="none"/>
        </w:rPr>
        <w:t xml:space="preserve"> of the manor of </w:t>
      </w:r>
      <w:proofErr w:type="spellStart"/>
      <w:r w:rsidRPr="00381C70">
        <w:rPr>
          <w:rStyle w:val="Hyperlink"/>
          <w:color w:val="auto"/>
          <w:u w:val="none"/>
        </w:rPr>
        <w:t>Harpole</w:t>
      </w:r>
      <w:proofErr w:type="spellEnd"/>
      <w:r w:rsidRPr="00381C70">
        <w:rPr>
          <w:rStyle w:val="Hyperlink"/>
          <w:color w:val="auto"/>
          <w:u w:val="none"/>
        </w:rPr>
        <w:t>, Northamptonshire,</w:t>
      </w:r>
    </w:p>
    <w:p w:rsidR="00381C70" w:rsidRPr="00381C70" w:rsidRDefault="00381C70" w:rsidP="00381C70">
      <w:pPr>
        <w:pStyle w:val="NoSpacing"/>
        <w:rPr>
          <w:rStyle w:val="Hyperlink"/>
          <w:color w:val="auto"/>
          <w:u w:val="none"/>
        </w:rPr>
      </w:pPr>
      <w:r w:rsidRPr="00381C70">
        <w:rPr>
          <w:rStyle w:val="Hyperlink"/>
          <w:color w:val="auto"/>
          <w:u w:val="none"/>
        </w:rPr>
        <w:tab/>
      </w:r>
      <w:r w:rsidRPr="00381C70">
        <w:rPr>
          <w:rStyle w:val="Hyperlink"/>
          <w:color w:val="auto"/>
          <w:u w:val="none"/>
        </w:rPr>
        <w:tab/>
      </w:r>
      <w:proofErr w:type="gramStart"/>
      <w:r w:rsidRPr="00381C70">
        <w:rPr>
          <w:rStyle w:val="Hyperlink"/>
          <w:color w:val="auto"/>
          <w:u w:val="none"/>
        </w:rPr>
        <w:t xml:space="preserve">12 acres of wood in </w:t>
      </w:r>
      <w:proofErr w:type="spellStart"/>
      <w:r w:rsidRPr="00381C70">
        <w:rPr>
          <w:rStyle w:val="Hyperlink"/>
          <w:color w:val="auto"/>
          <w:u w:val="none"/>
        </w:rPr>
        <w:t>Harpole</w:t>
      </w:r>
      <w:proofErr w:type="spellEnd"/>
      <w:r w:rsidRPr="00381C70">
        <w:rPr>
          <w:rStyle w:val="Hyperlink"/>
          <w:color w:val="auto"/>
          <w:u w:val="none"/>
        </w:rPr>
        <w:t xml:space="preserve"> and the advowson of the church.</w:t>
      </w:r>
      <w:proofErr w:type="gramEnd"/>
    </w:p>
    <w:p w:rsidR="00381C70" w:rsidRPr="00381C70" w:rsidRDefault="00381C70" w:rsidP="00381C70">
      <w:pPr>
        <w:pStyle w:val="NoSpacing"/>
        <w:rPr>
          <w:rStyle w:val="Hyperlink"/>
          <w:sz w:val="22"/>
          <w:szCs w:val="22"/>
        </w:rPr>
      </w:pPr>
      <w:r w:rsidRPr="00381C70">
        <w:rPr>
          <w:rStyle w:val="Hyperlink"/>
          <w:color w:val="auto"/>
          <w:u w:val="none"/>
        </w:rPr>
        <w:tab/>
      </w:r>
      <w:r w:rsidRPr="00381C70">
        <w:rPr>
          <w:rStyle w:val="Hyperlink"/>
          <w:color w:val="auto"/>
          <w:u w:val="none"/>
        </w:rPr>
        <w:tab/>
      </w:r>
      <w:r w:rsidRPr="00381C70">
        <w:rPr>
          <w:sz w:val="22"/>
          <w:szCs w:val="22"/>
        </w:rPr>
        <w:t>(</w:t>
      </w:r>
      <w:hyperlink r:id="rId7" w:history="1">
        <w:r w:rsidRPr="00381C70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381C70">
        <w:rPr>
          <w:rStyle w:val="Hyperlink"/>
          <w:sz w:val="22"/>
          <w:szCs w:val="22"/>
        </w:rPr>
        <w:t>)</w:t>
      </w:r>
    </w:p>
    <w:p w:rsidR="00381C70" w:rsidRDefault="00381C70" w:rsidP="00381C70">
      <w:pPr>
        <w:pStyle w:val="NoSpacing"/>
        <w:rPr>
          <w:rStyle w:val="Hyperlink"/>
        </w:rPr>
      </w:pPr>
      <w:bookmarkStart w:id="0" w:name="_GoBack"/>
      <w:bookmarkEnd w:id="0"/>
    </w:p>
    <w:p w:rsidR="00381C70" w:rsidRDefault="00381C70" w:rsidP="00381C70">
      <w:pPr>
        <w:pStyle w:val="NoSpacing"/>
        <w:rPr>
          <w:rStyle w:val="Hyperlink"/>
        </w:rPr>
      </w:pPr>
    </w:p>
    <w:p w:rsidR="00381C70" w:rsidRPr="00381C70" w:rsidRDefault="00381C70" w:rsidP="00381C70">
      <w:pPr>
        <w:pStyle w:val="NoSpacing"/>
        <w:rPr>
          <w:rStyle w:val="Hyperlink"/>
          <w:u w:val="none"/>
        </w:rPr>
      </w:pPr>
      <w:r w:rsidRPr="00381C70">
        <w:rPr>
          <w:rStyle w:val="Hyperlink"/>
          <w:color w:val="auto"/>
          <w:u w:val="none"/>
        </w:rPr>
        <w:t>12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C70" w:rsidRDefault="00381C70" w:rsidP="00920DE3">
      <w:pPr>
        <w:spacing w:after="0" w:line="240" w:lineRule="auto"/>
      </w:pPr>
      <w:r>
        <w:separator/>
      </w:r>
    </w:p>
  </w:endnote>
  <w:endnote w:type="continuationSeparator" w:id="0">
    <w:p w:rsidR="00381C70" w:rsidRDefault="00381C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C70" w:rsidRDefault="00381C70" w:rsidP="00920DE3">
      <w:pPr>
        <w:spacing w:after="0" w:line="240" w:lineRule="auto"/>
      </w:pPr>
      <w:r>
        <w:separator/>
      </w:r>
    </w:p>
  </w:footnote>
  <w:footnote w:type="continuationSeparator" w:id="0">
    <w:p w:rsidR="00381C70" w:rsidRDefault="00381C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C70"/>
    <w:rsid w:val="00120749"/>
    <w:rsid w:val="00381C7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1C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1C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2015-02-25T20:09:00Z</dcterms:created>
  <dcterms:modified xsi:type="dcterms:W3CDTF">2015-02-25T20:10:00Z</dcterms:modified>
</cp:coreProperties>
</file>