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37" w:rsidRDefault="002B1237" w:rsidP="002B1237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John TAILOUR</w:t>
      </w:r>
      <w:r>
        <w:rPr>
          <w:color w:val="000000"/>
          <w:lang w:eastAsia="zh-CN"/>
        </w:rPr>
        <w:t xml:space="preserve">       (fl.1404)</w:t>
      </w:r>
    </w:p>
    <w:p w:rsidR="002B1237" w:rsidRDefault="002B1237" w:rsidP="002B1237">
      <w:pPr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of</w:t>
      </w:r>
      <w:proofErr w:type="gramEnd"/>
      <w:r>
        <w:rPr>
          <w:color w:val="000000"/>
          <w:lang w:eastAsia="zh-CN"/>
        </w:rPr>
        <w:t xml:space="preserve"> Holderness, East Riding of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2B1237" w:rsidRDefault="002B1237" w:rsidP="002B1237">
      <w:pPr>
        <w:rPr>
          <w:color w:val="000000"/>
          <w:lang w:eastAsia="zh-CN"/>
        </w:rPr>
      </w:pPr>
    </w:p>
    <w:p w:rsidR="002B1237" w:rsidRDefault="002B1237" w:rsidP="002B1237">
      <w:pPr>
        <w:rPr>
          <w:color w:val="000000"/>
          <w:lang w:eastAsia="zh-CN"/>
        </w:rPr>
      </w:pPr>
    </w:p>
    <w:p w:rsidR="002B1237" w:rsidRDefault="002B1237" w:rsidP="002B1237">
      <w:pPr>
        <w:ind w:left="720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1404  </w:t>
      </w:r>
      <w:r>
        <w:rPr>
          <w:color w:val="000000"/>
          <w:lang w:eastAsia="zh-CN"/>
        </w:rPr>
        <w:tab/>
        <w:t xml:space="preserve">He held a tenement in Holderness, in either </w:t>
      </w:r>
      <w:proofErr w:type="spellStart"/>
      <w:r>
        <w:rPr>
          <w:color w:val="000000"/>
          <w:lang w:eastAsia="zh-CN"/>
        </w:rPr>
        <w:t>Rimswell</w:t>
      </w:r>
      <w:proofErr w:type="spellEnd"/>
      <w:r>
        <w:rPr>
          <w:color w:val="000000"/>
          <w:lang w:eastAsia="zh-CN"/>
        </w:rPr>
        <w:t xml:space="preserve"> or </w:t>
      </w:r>
      <w:proofErr w:type="spellStart"/>
      <w:r>
        <w:rPr>
          <w:color w:val="000000"/>
          <w:lang w:eastAsia="zh-CN"/>
        </w:rPr>
        <w:t>Tunstall</w:t>
      </w:r>
      <w:proofErr w:type="spellEnd"/>
      <w:r>
        <w:rPr>
          <w:color w:val="000000"/>
          <w:lang w:eastAsia="zh-CN"/>
        </w:rPr>
        <w:t>.</w:t>
      </w:r>
    </w:p>
    <w:p w:rsidR="002B1237" w:rsidRDefault="002B1237" w:rsidP="002B1237">
      <w:pPr>
        <w:ind w:left="1440"/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(www.medievalgenealogy.org.uk/fines/abstracts/CP_25_1_279_150.shtml)</w:t>
      </w:r>
    </w:p>
    <w:p w:rsidR="002B1237" w:rsidRDefault="002B1237" w:rsidP="002B1237">
      <w:pPr>
        <w:rPr>
          <w:color w:val="000000"/>
          <w:lang w:eastAsia="zh-CN"/>
        </w:rPr>
      </w:pPr>
    </w:p>
    <w:p w:rsidR="002B1237" w:rsidRDefault="002B1237" w:rsidP="002B1237">
      <w:pPr>
        <w:rPr>
          <w:color w:val="000000"/>
          <w:lang w:eastAsia="zh-CN"/>
        </w:rPr>
      </w:pPr>
    </w:p>
    <w:p w:rsidR="002B1237" w:rsidRPr="002D151C" w:rsidRDefault="002B1237" w:rsidP="002B1237">
      <w:r>
        <w:rPr>
          <w:color w:val="000000"/>
          <w:lang w:eastAsia="zh-CN"/>
        </w:rPr>
        <w:t>1 June 2011</w:t>
      </w:r>
    </w:p>
    <w:p w:rsidR="00BA4020" w:rsidRDefault="002B1237"/>
    <w:sectPr w:rsidR="00BA4020" w:rsidSect="00C31C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237" w:rsidRDefault="002B1237" w:rsidP="00552EBA">
      <w:r>
        <w:separator/>
      </w:r>
    </w:p>
  </w:endnote>
  <w:endnote w:type="continuationSeparator" w:id="0">
    <w:p w:rsidR="002B1237" w:rsidRDefault="002B12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B1237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237" w:rsidRDefault="002B1237" w:rsidP="00552EBA">
      <w:r>
        <w:separator/>
      </w:r>
    </w:p>
  </w:footnote>
  <w:footnote w:type="continuationSeparator" w:id="0">
    <w:p w:rsidR="002B1237" w:rsidRDefault="002B12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1237"/>
    <w:rsid w:val="00552EBA"/>
    <w:rsid w:val="00C31C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2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2011-06-04T21:28:00Z</dcterms:created>
  <dcterms:modified xsi:type="dcterms:W3CDTF">2011-06-04T21:29:00Z</dcterms:modified>
</cp:coreProperties>
</file>