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802E9" w14:textId="078D959F" w:rsidR="006746EF" w:rsidRDefault="001C145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5DB1A10B" w14:textId="12C52246" w:rsidR="001C1451" w:rsidRDefault="001C145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Orlaston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Derbyshire.</w:t>
      </w:r>
    </w:p>
    <w:p w14:paraId="2FC08C55" w14:textId="08D45580" w:rsidR="001C1451" w:rsidRDefault="001C145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E0C0F4" w14:textId="4D5725FC" w:rsidR="001C1451" w:rsidRDefault="001C145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590A1E" w14:textId="42403B0A" w:rsidR="001C1451" w:rsidRDefault="001C145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Feb.1477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granted a general pardon.   (C.P.R. 1476-85 p.16)</w:t>
      </w:r>
    </w:p>
    <w:p w14:paraId="3525D0CA" w14:textId="06C7AD47" w:rsidR="001C1451" w:rsidRDefault="001C145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4F32BE" w14:textId="3A5A7479" w:rsidR="001C1451" w:rsidRDefault="001C145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330A71" w14:textId="5478E5A4" w:rsidR="001C1451" w:rsidRPr="001C1451" w:rsidRDefault="001C145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November 2020</w:t>
      </w:r>
    </w:p>
    <w:sectPr w:rsidR="001C1451" w:rsidRPr="001C145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A64BF" w14:textId="77777777" w:rsidR="001C1451" w:rsidRDefault="001C1451" w:rsidP="00CD0211">
      <w:pPr>
        <w:spacing w:after="0" w:line="240" w:lineRule="auto"/>
      </w:pPr>
      <w:r>
        <w:separator/>
      </w:r>
    </w:p>
  </w:endnote>
  <w:endnote w:type="continuationSeparator" w:id="0">
    <w:p w14:paraId="3E94BD71" w14:textId="77777777" w:rsidR="001C1451" w:rsidRDefault="001C145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7866B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846C93" w14:textId="77777777" w:rsidR="001C1451" w:rsidRDefault="001C1451" w:rsidP="00CD0211">
      <w:pPr>
        <w:spacing w:after="0" w:line="240" w:lineRule="auto"/>
      </w:pPr>
      <w:r>
        <w:separator/>
      </w:r>
    </w:p>
  </w:footnote>
  <w:footnote w:type="continuationSeparator" w:id="0">
    <w:p w14:paraId="57048C5D" w14:textId="77777777" w:rsidR="001C1451" w:rsidRDefault="001C145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C145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DC4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2020-11-15T21:27:00Z</dcterms:created>
  <dcterms:modified xsi:type="dcterms:W3CDTF">2020-11-15T21:29:00Z</dcterms:modified>
</cp:coreProperties>
</file>