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5D618" w14:textId="5DF3AC3A" w:rsidR="004C7414" w:rsidRDefault="004C7414" w:rsidP="004C7414">
      <w:pPr>
        <w:pStyle w:val="NoSpacing"/>
      </w:pPr>
      <w:r>
        <w:rPr>
          <w:u w:val="single"/>
        </w:rPr>
        <w:t>Roger TAILLOUR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14:paraId="682326FA" w14:textId="29288867" w:rsidR="004C7414" w:rsidRDefault="004C7414" w:rsidP="004C7414">
      <w:pPr>
        <w:pStyle w:val="NoSpacing"/>
      </w:pPr>
      <w:r>
        <w:t>of Stoke.</w:t>
      </w:r>
      <w:bookmarkStart w:id="0" w:name="_GoBack"/>
      <w:bookmarkEnd w:id="0"/>
    </w:p>
    <w:p w14:paraId="12232133" w14:textId="77777777" w:rsidR="004C7414" w:rsidRDefault="004C7414" w:rsidP="004C7414">
      <w:pPr>
        <w:pStyle w:val="NoSpacing"/>
      </w:pPr>
    </w:p>
    <w:p w14:paraId="68BD6A21" w14:textId="77777777" w:rsidR="004C7414" w:rsidRDefault="004C7414" w:rsidP="004C7414">
      <w:pPr>
        <w:pStyle w:val="NoSpacing"/>
      </w:pPr>
    </w:p>
    <w:p w14:paraId="459D7491" w14:textId="77777777" w:rsidR="004C7414" w:rsidRDefault="004C7414" w:rsidP="004C7414">
      <w:pPr>
        <w:pStyle w:val="NoSpacing"/>
      </w:pPr>
      <w:r>
        <w:t>22 Nov.1437</w:t>
      </w:r>
      <w:r>
        <w:tab/>
        <w:t>He was a juror on the inquisition post mortem held in Ledbury,</w:t>
      </w:r>
    </w:p>
    <w:p w14:paraId="448DACD3" w14:textId="77777777" w:rsidR="004C7414" w:rsidRDefault="004C7414" w:rsidP="004C7414">
      <w:pPr>
        <w:pStyle w:val="NoSpacing"/>
      </w:pPr>
      <w:r>
        <w:tab/>
      </w:r>
      <w:r>
        <w:tab/>
        <w:t>Herefordshire, into lands of the late William Thomas, esquire(q.v.).</w:t>
      </w:r>
    </w:p>
    <w:p w14:paraId="0A2C05CE" w14:textId="77777777" w:rsidR="004C7414" w:rsidRDefault="004C7414" w:rsidP="004C741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25-42)</w:t>
      </w:r>
    </w:p>
    <w:p w14:paraId="55E75992" w14:textId="77777777" w:rsidR="004C7414" w:rsidRDefault="004C7414" w:rsidP="004C7414">
      <w:pPr>
        <w:pStyle w:val="NoSpacing"/>
      </w:pPr>
    </w:p>
    <w:p w14:paraId="2764168C" w14:textId="77777777" w:rsidR="004C7414" w:rsidRDefault="004C7414" w:rsidP="004C7414">
      <w:pPr>
        <w:pStyle w:val="NoSpacing"/>
      </w:pPr>
    </w:p>
    <w:p w14:paraId="45C1D0E6" w14:textId="77777777" w:rsidR="004C7414" w:rsidRPr="00537FAF" w:rsidRDefault="004C7414" w:rsidP="004C7414">
      <w:pPr>
        <w:pStyle w:val="NoSpacing"/>
      </w:pPr>
      <w:r>
        <w:t>30 December 2018</w:t>
      </w:r>
    </w:p>
    <w:p w14:paraId="6CAB18E0" w14:textId="62242D97" w:rsidR="006B2F86" w:rsidRPr="004C7414" w:rsidRDefault="004C7414" w:rsidP="00E71FC3">
      <w:pPr>
        <w:pStyle w:val="NoSpacing"/>
      </w:pPr>
    </w:p>
    <w:sectPr w:rsidR="006B2F86" w:rsidRPr="004C74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C4EA2" w14:textId="77777777" w:rsidR="004C7414" w:rsidRDefault="004C7414" w:rsidP="00E71FC3">
      <w:pPr>
        <w:spacing w:after="0" w:line="240" w:lineRule="auto"/>
      </w:pPr>
      <w:r>
        <w:separator/>
      </w:r>
    </w:p>
  </w:endnote>
  <w:endnote w:type="continuationSeparator" w:id="0">
    <w:p w14:paraId="4F54F7BA" w14:textId="77777777" w:rsidR="004C7414" w:rsidRDefault="004C74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410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91DB1" w14:textId="77777777" w:rsidR="004C7414" w:rsidRDefault="004C7414" w:rsidP="00E71FC3">
      <w:pPr>
        <w:spacing w:after="0" w:line="240" w:lineRule="auto"/>
      </w:pPr>
      <w:r>
        <w:separator/>
      </w:r>
    </w:p>
  </w:footnote>
  <w:footnote w:type="continuationSeparator" w:id="0">
    <w:p w14:paraId="2214D9BD" w14:textId="77777777" w:rsidR="004C7414" w:rsidRDefault="004C74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14"/>
    <w:rsid w:val="001A7C09"/>
    <w:rsid w:val="004C741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3BFE"/>
  <w15:chartTrackingRefBased/>
  <w15:docId w15:val="{B0D49835-02E9-4EF8-822F-54376878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2018-12-30T19:26:00Z</dcterms:created>
  <dcterms:modified xsi:type="dcterms:W3CDTF">2018-12-30T19:26:00Z</dcterms:modified>
</cp:coreProperties>
</file>