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Richard TALBOT</w:t>
      </w:r>
      <w:r>
        <w:rPr>
          <w:rFonts w:eastAsia="Times New Roman"/>
          <w:lang w:eastAsia="en-GB" w:bidi="x-none"/>
        </w:rPr>
        <w:t xml:space="preserve">      (fl.1421)</w:t>
      </w: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St.Margaret’s Church, Helmingham, Norfolk.</w:t>
      </w: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1421</w:t>
      </w:r>
      <w:r>
        <w:rPr>
          <w:rFonts w:eastAsia="Times New Roman"/>
          <w:lang w:eastAsia="en-GB" w:bidi="x-none"/>
        </w:rPr>
        <w:tab/>
        <w:t>He occurs as Rector.</w:t>
      </w: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www.british-history.ac.uk/report.aspx?compid=78455</w:t>
        </w:r>
      </w:hyperlink>
      <w:r>
        <w:rPr>
          <w:rFonts w:eastAsia="Times New Roman"/>
          <w:lang w:eastAsia="en-GB" w:bidi="x-none"/>
        </w:rPr>
        <w:t>)</w:t>
      </w: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</w:p>
    <w:p w:rsidR="005E30B4" w:rsidRDefault="005E30B4" w:rsidP="005E30B4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5E30B4" w:rsidP="005E30B4">
      <w:pPr>
        <w:pStyle w:val="NoSpacing"/>
      </w:pPr>
      <w:r>
        <w:rPr>
          <w:rFonts w:eastAsia="Times New Roman"/>
          <w:lang w:eastAsia="en-GB" w:bidi="x-none"/>
        </w:rP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0B4" w:rsidRDefault="005E30B4" w:rsidP="00552EBA">
      <w:r>
        <w:separator/>
      </w:r>
    </w:p>
  </w:endnote>
  <w:endnote w:type="continuationSeparator" w:id="0">
    <w:p w:rsidR="005E30B4" w:rsidRDefault="005E30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30B4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0B4" w:rsidRDefault="005E30B4" w:rsidP="00552EBA">
      <w:r>
        <w:separator/>
      </w:r>
    </w:p>
  </w:footnote>
  <w:footnote w:type="continuationSeparator" w:id="0">
    <w:p w:rsidR="005E30B4" w:rsidRDefault="005E30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30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2013-06-28T20:38:00Z</dcterms:created>
  <dcterms:modified xsi:type="dcterms:W3CDTF">2013-06-28T20:39:00Z</dcterms:modified>
</cp:coreProperties>
</file>