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7C9E" w14:textId="77777777" w:rsidR="002E096A" w:rsidRDefault="002E096A" w:rsidP="002E09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Brian TALBOT</w:t>
      </w:r>
      <w:r>
        <w:rPr>
          <w:rFonts w:cs="Times New Roman"/>
          <w:szCs w:val="24"/>
        </w:rPr>
        <w:t xml:space="preserve">          (fl.1461)</w:t>
      </w:r>
    </w:p>
    <w:p w14:paraId="0B3884B4" w14:textId="77777777" w:rsidR="002E096A" w:rsidRDefault="002E096A" w:rsidP="002E096A">
      <w:pPr>
        <w:pStyle w:val="NoSpacing"/>
        <w:rPr>
          <w:rFonts w:cs="Times New Roman"/>
          <w:szCs w:val="24"/>
        </w:rPr>
      </w:pPr>
    </w:p>
    <w:p w14:paraId="1247B5ED" w14:textId="77777777" w:rsidR="002E096A" w:rsidRDefault="002E096A" w:rsidP="002E096A">
      <w:pPr>
        <w:pStyle w:val="NoSpacing"/>
        <w:rPr>
          <w:rFonts w:cs="Times New Roman"/>
          <w:szCs w:val="24"/>
        </w:rPr>
      </w:pPr>
    </w:p>
    <w:p w14:paraId="641AF1FA" w14:textId="77777777" w:rsidR="002E096A" w:rsidRDefault="002E096A" w:rsidP="002E09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Mar.1461</w:t>
      </w:r>
      <w:r>
        <w:rPr>
          <w:rFonts w:cs="Times New Roman"/>
          <w:szCs w:val="24"/>
        </w:rPr>
        <w:tab/>
        <w:t>He was appointed controller of the great and petty customs, the subsidy</w:t>
      </w:r>
    </w:p>
    <w:p w14:paraId="78C1FC74" w14:textId="77777777" w:rsidR="002E096A" w:rsidRDefault="002E096A" w:rsidP="002E09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</w:t>
      </w:r>
      <w:proofErr w:type="gramStart"/>
      <w:r>
        <w:rPr>
          <w:rFonts w:cs="Times New Roman"/>
          <w:szCs w:val="24"/>
        </w:rPr>
        <w:t>wools</w:t>
      </w:r>
      <w:proofErr w:type="gramEnd"/>
      <w:r>
        <w:rPr>
          <w:rFonts w:cs="Times New Roman"/>
          <w:szCs w:val="24"/>
        </w:rPr>
        <w:t>, hides and woolfells in the port of Boston and all adjacent ports</w:t>
      </w:r>
    </w:p>
    <w:p w14:paraId="44FED8EA" w14:textId="77777777" w:rsidR="002E096A" w:rsidRDefault="002E096A" w:rsidP="002E09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places.      (C.P.R. 1461-67 p.12)</w:t>
      </w:r>
    </w:p>
    <w:p w14:paraId="7FD45CB3" w14:textId="77777777" w:rsidR="002E096A" w:rsidRDefault="002E096A" w:rsidP="002E096A">
      <w:pPr>
        <w:pStyle w:val="NoSpacing"/>
        <w:rPr>
          <w:rFonts w:cs="Times New Roman"/>
          <w:szCs w:val="24"/>
        </w:rPr>
      </w:pPr>
    </w:p>
    <w:p w14:paraId="10F53B1D" w14:textId="77777777" w:rsidR="002E096A" w:rsidRDefault="002E096A" w:rsidP="002E096A">
      <w:pPr>
        <w:pStyle w:val="NoSpacing"/>
        <w:rPr>
          <w:rFonts w:cs="Times New Roman"/>
          <w:szCs w:val="24"/>
        </w:rPr>
      </w:pPr>
    </w:p>
    <w:p w14:paraId="2AE97338" w14:textId="77777777" w:rsidR="002E096A" w:rsidRDefault="002E096A" w:rsidP="002E09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2025</w:t>
      </w:r>
    </w:p>
    <w:p w14:paraId="4F3F8B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8200" w14:textId="77777777" w:rsidR="002E096A" w:rsidRDefault="002E096A" w:rsidP="009139A6">
      <w:r>
        <w:separator/>
      </w:r>
    </w:p>
  </w:endnote>
  <w:endnote w:type="continuationSeparator" w:id="0">
    <w:p w14:paraId="396528D1" w14:textId="77777777" w:rsidR="002E096A" w:rsidRDefault="002E09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30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BE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4C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7123" w14:textId="77777777" w:rsidR="002E096A" w:rsidRDefault="002E096A" w:rsidP="009139A6">
      <w:r>
        <w:separator/>
      </w:r>
    </w:p>
  </w:footnote>
  <w:footnote w:type="continuationSeparator" w:id="0">
    <w:p w14:paraId="35BFC26E" w14:textId="77777777" w:rsidR="002E096A" w:rsidRDefault="002E09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65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AD9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64A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6A"/>
    <w:rsid w:val="000666E0"/>
    <w:rsid w:val="000A2E7A"/>
    <w:rsid w:val="001307AC"/>
    <w:rsid w:val="00190DFA"/>
    <w:rsid w:val="002510B7"/>
    <w:rsid w:val="00270799"/>
    <w:rsid w:val="002737D5"/>
    <w:rsid w:val="002E096A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D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690F6"/>
  <w15:chartTrackingRefBased/>
  <w15:docId w15:val="{E6BA7939-B2A6-42B3-8C75-B0B1DE82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2025-08-08T21:02:00Z</dcterms:created>
  <dcterms:modified xsi:type="dcterms:W3CDTF">2025-08-08T21:02:00Z</dcterms:modified>
</cp:coreProperties>
</file>