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C0C98" w14:textId="77777777" w:rsidR="00C22FE6" w:rsidRDefault="00C22FE6" w:rsidP="00C22F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Thomas STAUNTON (? </w:t>
      </w:r>
      <w:proofErr w:type="gramStart"/>
      <w:r>
        <w:rPr>
          <w:rFonts w:cs="Times New Roman"/>
          <w:szCs w:val="24"/>
          <w:u w:val="single"/>
        </w:rPr>
        <w:t>SAUNTON)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(fl.1483)</w:t>
      </w:r>
    </w:p>
    <w:p w14:paraId="214BCF21" w14:textId="77777777" w:rsidR="00C22FE6" w:rsidRDefault="00C22FE6" w:rsidP="00C22F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Prior of </w:t>
      </w:r>
      <w:proofErr w:type="spellStart"/>
      <w:r>
        <w:rPr>
          <w:rFonts w:cs="Times New Roman"/>
          <w:szCs w:val="24"/>
        </w:rPr>
        <w:t>Shouldham</w:t>
      </w:r>
      <w:proofErr w:type="spellEnd"/>
      <w:r>
        <w:rPr>
          <w:rFonts w:cs="Times New Roman"/>
          <w:szCs w:val="24"/>
        </w:rPr>
        <w:t>, Norfolk.</w:t>
      </w:r>
    </w:p>
    <w:p w14:paraId="7455E965" w14:textId="77777777" w:rsidR="00C22FE6" w:rsidRDefault="00C22FE6" w:rsidP="00C22FE6">
      <w:pPr>
        <w:pStyle w:val="NoSpacing"/>
        <w:rPr>
          <w:rFonts w:cs="Times New Roman"/>
          <w:szCs w:val="24"/>
        </w:rPr>
      </w:pPr>
    </w:p>
    <w:p w14:paraId="1EE7C1AD" w14:textId="77777777" w:rsidR="00C22FE6" w:rsidRDefault="00C22FE6" w:rsidP="00C22FE6">
      <w:pPr>
        <w:pStyle w:val="NoSpacing"/>
        <w:rPr>
          <w:rFonts w:cs="Times New Roman"/>
          <w:szCs w:val="24"/>
        </w:rPr>
      </w:pPr>
    </w:p>
    <w:p w14:paraId="3BFDD899" w14:textId="77777777" w:rsidR="00C22FE6" w:rsidRDefault="00C22FE6" w:rsidP="00C22F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trespass against John </w:t>
      </w:r>
      <w:proofErr w:type="spellStart"/>
      <w:r>
        <w:rPr>
          <w:rFonts w:cs="Times New Roman"/>
          <w:szCs w:val="24"/>
        </w:rPr>
        <w:t>Skawe</w:t>
      </w:r>
      <w:proofErr w:type="spellEnd"/>
      <w:r>
        <w:rPr>
          <w:rFonts w:cs="Times New Roman"/>
          <w:szCs w:val="24"/>
        </w:rPr>
        <w:t xml:space="preserve"> of Fincham(q.v.).</w:t>
      </w:r>
    </w:p>
    <w:p w14:paraId="146B3BC1" w14:textId="77777777" w:rsidR="00C22FE6" w:rsidRDefault="00C22FE6" w:rsidP="00C22F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0E00A3E" w14:textId="77777777" w:rsidR="00C22FE6" w:rsidRDefault="00C22FE6" w:rsidP="00C22FE6">
      <w:pPr>
        <w:pStyle w:val="NoSpacing"/>
        <w:rPr>
          <w:rFonts w:cs="Times New Roman"/>
          <w:szCs w:val="24"/>
        </w:rPr>
      </w:pPr>
    </w:p>
    <w:p w14:paraId="5DF5D007" w14:textId="77777777" w:rsidR="00C22FE6" w:rsidRDefault="00C22FE6" w:rsidP="00C22FE6">
      <w:pPr>
        <w:pStyle w:val="NoSpacing"/>
        <w:rPr>
          <w:rFonts w:cs="Times New Roman"/>
          <w:szCs w:val="24"/>
        </w:rPr>
      </w:pPr>
    </w:p>
    <w:p w14:paraId="3A3A7EC6" w14:textId="77777777" w:rsidR="00C22FE6" w:rsidRDefault="00C22FE6" w:rsidP="00C22F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15596B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F379F" w14:textId="77777777" w:rsidR="00C22FE6" w:rsidRDefault="00C22FE6" w:rsidP="009139A6">
      <w:r>
        <w:separator/>
      </w:r>
    </w:p>
  </w:endnote>
  <w:endnote w:type="continuationSeparator" w:id="0">
    <w:p w14:paraId="101130ED" w14:textId="77777777" w:rsidR="00C22FE6" w:rsidRDefault="00C22F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370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C4C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9F5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00AF37" w14:textId="77777777" w:rsidR="00C22FE6" w:rsidRDefault="00C22FE6" w:rsidP="009139A6">
      <w:r>
        <w:separator/>
      </w:r>
    </w:p>
  </w:footnote>
  <w:footnote w:type="continuationSeparator" w:id="0">
    <w:p w14:paraId="2C1593C7" w14:textId="77777777" w:rsidR="00C22FE6" w:rsidRDefault="00C22F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E4F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BA9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1B4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E6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22FE6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12870"/>
  <w15:chartTrackingRefBased/>
  <w15:docId w15:val="{E77F24A9-A821-4EF0-B58C-A3185EAC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22F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2024-06-07T16:29:00Z</dcterms:created>
  <dcterms:modified xsi:type="dcterms:W3CDTF">2024-06-07T16:30:00Z</dcterms:modified>
</cp:coreProperties>
</file>