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826" w:rsidRDefault="006D3826" w:rsidP="006D3826">
      <w:pPr>
        <w:pStyle w:val="NoSpacing"/>
      </w:pPr>
      <w:r>
        <w:rPr>
          <w:u w:val="single"/>
        </w:rPr>
        <w:t>Margaret STANNOP</w:t>
      </w:r>
      <w:r>
        <w:t xml:space="preserve">     (fl.1478)</w:t>
      </w:r>
    </w:p>
    <w:p w:rsidR="006D3826" w:rsidRDefault="006D3826" w:rsidP="006D3826">
      <w:pPr>
        <w:pStyle w:val="NoSpacing"/>
      </w:pPr>
      <w:r>
        <w:t>formerly of Cowyngton.</w:t>
      </w:r>
    </w:p>
    <w:p w:rsidR="006D3826" w:rsidRDefault="006D3826" w:rsidP="006D3826">
      <w:pPr>
        <w:pStyle w:val="NoSpacing"/>
      </w:pPr>
    </w:p>
    <w:p w:rsidR="006D3826" w:rsidRDefault="006D3826" w:rsidP="006D3826">
      <w:pPr>
        <w:pStyle w:val="NoSpacing"/>
      </w:pPr>
    </w:p>
    <w:p w:rsidR="006D3826" w:rsidRDefault="006D3826" w:rsidP="006D3826">
      <w:pPr>
        <w:pStyle w:val="NoSpacing"/>
      </w:pPr>
      <w:r>
        <w:t>= Robert(q.v.).</w:t>
      </w:r>
    </w:p>
    <w:p w:rsidR="006D3826" w:rsidRDefault="006D3826" w:rsidP="006D3826">
      <w:pPr>
        <w:pStyle w:val="NoSpacing"/>
      </w:pPr>
      <w:r>
        <w:t>(</w:t>
      </w:r>
      <w:hyperlink r:id="rId7" w:history="1">
        <w:r w:rsidRPr="00FF3D28">
          <w:rPr>
            <w:rStyle w:val="Hyperlink"/>
          </w:rPr>
          <w:t>www.medievalgenealogy.org.uk/fines/abstracts/CP_25_1_192_10.shtml</w:t>
        </w:r>
      </w:hyperlink>
      <w:r>
        <w:t>)</w:t>
      </w:r>
    </w:p>
    <w:p w:rsidR="006D3826" w:rsidRDefault="006D3826" w:rsidP="006D3826">
      <w:pPr>
        <w:pStyle w:val="NoSpacing"/>
      </w:pPr>
    </w:p>
    <w:p w:rsidR="006D3826" w:rsidRDefault="006D3826" w:rsidP="006D3826">
      <w:pPr>
        <w:pStyle w:val="NoSpacing"/>
      </w:pPr>
    </w:p>
    <w:p w:rsidR="006D3826" w:rsidRDefault="006D3826" w:rsidP="006D3826">
      <w:pPr>
        <w:pStyle w:val="NoSpacing"/>
      </w:pPr>
      <w:r>
        <w:t xml:space="preserve">  9 Feb.1478</w:t>
      </w:r>
      <w:r>
        <w:tab/>
        <w:t>Settlement of the action taken against them by Robert Haus(q.v.) and others</w:t>
      </w:r>
    </w:p>
    <w:p w:rsidR="006D3826" w:rsidRDefault="006D3826" w:rsidP="006D3826">
      <w:pPr>
        <w:pStyle w:val="NoSpacing"/>
      </w:pPr>
      <w:r>
        <w:tab/>
      </w:r>
      <w:r>
        <w:tab/>
        <w:t>over the manor of Bisbrooke, Rutland.  (ibid.)</w:t>
      </w:r>
    </w:p>
    <w:p w:rsidR="006D3826" w:rsidRDefault="006D3826" w:rsidP="006D3826">
      <w:pPr>
        <w:pStyle w:val="NoSpacing"/>
      </w:pPr>
    </w:p>
    <w:p w:rsidR="006D3826" w:rsidRDefault="006D3826" w:rsidP="006D3826">
      <w:pPr>
        <w:pStyle w:val="NoSpacing"/>
      </w:pPr>
    </w:p>
    <w:p w:rsidR="00BA4020" w:rsidRPr="00186E49" w:rsidRDefault="006D3826" w:rsidP="006D3826">
      <w:pPr>
        <w:pStyle w:val="NoSpacing"/>
      </w:pPr>
      <w:r>
        <w:t>1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826" w:rsidRDefault="006D3826" w:rsidP="00552EBA">
      <w:r>
        <w:separator/>
      </w:r>
    </w:p>
  </w:endnote>
  <w:endnote w:type="continuationSeparator" w:id="0">
    <w:p w:rsidR="006D3826" w:rsidRDefault="006D38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3826">
      <w:rPr>
        <w:noProof/>
      </w:rPr>
      <w:t>13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826" w:rsidRDefault="006D3826" w:rsidP="00552EBA">
      <w:r>
        <w:separator/>
      </w:r>
    </w:p>
  </w:footnote>
  <w:footnote w:type="continuationSeparator" w:id="0">
    <w:p w:rsidR="006D3826" w:rsidRDefault="006D38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D382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2_1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2012-04-13T18:58:00Z</dcterms:created>
  <dcterms:modified xsi:type="dcterms:W3CDTF">2012-04-13T18:59:00Z</dcterms:modified>
</cp:coreProperties>
</file>