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8A" w:rsidRDefault="0035228A" w:rsidP="0035228A">
      <w:pPr>
        <w:pStyle w:val="NoSpacing"/>
      </w:pPr>
      <w:r>
        <w:rPr>
          <w:u w:val="single"/>
        </w:rPr>
        <w:t>William STANFORD</w:t>
      </w:r>
      <w:r>
        <w:t xml:space="preserve">       (fl.1459)</w:t>
      </w:r>
    </w:p>
    <w:p w:rsidR="0035228A" w:rsidRDefault="0035228A" w:rsidP="0035228A">
      <w:pPr>
        <w:pStyle w:val="NoSpacing"/>
      </w:pPr>
    </w:p>
    <w:p w:rsidR="0035228A" w:rsidRDefault="0035228A" w:rsidP="0035228A">
      <w:pPr>
        <w:pStyle w:val="NoSpacing"/>
      </w:pPr>
    </w:p>
    <w:p w:rsidR="0035228A" w:rsidRDefault="0035228A" w:rsidP="0035228A">
      <w:pPr>
        <w:pStyle w:val="NoSpacing"/>
      </w:pPr>
      <w:r>
        <w:t>27 May1459</w:t>
      </w:r>
      <w:r>
        <w:tab/>
        <w:t xml:space="preserve">Settlement of the action taken by him and others against William </w:t>
      </w:r>
    </w:p>
    <w:p w:rsidR="0035228A" w:rsidRDefault="0035228A" w:rsidP="0035228A">
      <w:pPr>
        <w:pStyle w:val="NoSpacing"/>
      </w:pPr>
      <w:r>
        <w:tab/>
      </w:r>
      <w:r>
        <w:tab/>
        <w:t>Cressevyle(q.v.) and his wife, Alice(q.v.), deforciants of a messuage,</w:t>
      </w:r>
    </w:p>
    <w:p w:rsidR="0035228A" w:rsidRDefault="0035228A" w:rsidP="0035228A">
      <w:pPr>
        <w:pStyle w:val="NoSpacing"/>
      </w:pPr>
      <w:r>
        <w:tab/>
      </w:r>
      <w:r>
        <w:tab/>
        <w:t>42 acres of land and 3 roods of meadow in Arlesey, Bedfordshire.</w:t>
      </w:r>
    </w:p>
    <w:p w:rsidR="0035228A" w:rsidRDefault="0035228A" w:rsidP="0035228A">
      <w:pPr>
        <w:pStyle w:val="NoSpacing"/>
      </w:pPr>
      <w:r>
        <w:tab/>
      </w:r>
      <w:r>
        <w:tab/>
        <w:t>(</w:t>
      </w:r>
      <w:hyperlink r:id="rId7" w:history="1">
        <w:r w:rsidRPr="00673AE7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35228A" w:rsidRDefault="0035228A" w:rsidP="0035228A">
      <w:pPr>
        <w:pStyle w:val="NoSpacing"/>
      </w:pPr>
    </w:p>
    <w:p w:rsidR="0035228A" w:rsidRDefault="0035228A" w:rsidP="0035228A">
      <w:pPr>
        <w:pStyle w:val="NoSpacing"/>
      </w:pPr>
    </w:p>
    <w:p w:rsidR="00BA4020" w:rsidRPr="00186E49" w:rsidRDefault="0035228A" w:rsidP="0035228A">
      <w:pPr>
        <w:pStyle w:val="NoSpacing"/>
      </w:pPr>
      <w:r>
        <w:t>26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28A" w:rsidRDefault="0035228A" w:rsidP="00552EBA">
      <w:r>
        <w:separator/>
      </w:r>
    </w:p>
  </w:endnote>
  <w:endnote w:type="continuationSeparator" w:id="0">
    <w:p w:rsidR="0035228A" w:rsidRDefault="003522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228A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28A" w:rsidRDefault="0035228A" w:rsidP="00552EBA">
      <w:r>
        <w:separator/>
      </w:r>
    </w:p>
  </w:footnote>
  <w:footnote w:type="continuationSeparator" w:id="0">
    <w:p w:rsidR="0035228A" w:rsidRDefault="003522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228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2013-03-10T21:10:00Z</dcterms:created>
  <dcterms:modified xsi:type="dcterms:W3CDTF">2013-03-10T21:10:00Z</dcterms:modified>
</cp:coreProperties>
</file>