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288E4" w14:textId="77777777" w:rsidR="0018266C" w:rsidRDefault="0018266C" w:rsidP="001826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STANBOURNE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147A4389" w14:textId="77777777" w:rsidR="0018266C" w:rsidRDefault="0018266C" w:rsidP="0018266C">
      <w:pPr>
        <w:pStyle w:val="NoSpacing"/>
        <w:rPr>
          <w:rFonts w:cs="Times New Roman"/>
          <w:szCs w:val="24"/>
        </w:rPr>
      </w:pPr>
    </w:p>
    <w:p w14:paraId="317D94CB" w14:textId="77777777" w:rsidR="0018266C" w:rsidRDefault="0018266C" w:rsidP="0018266C">
      <w:pPr>
        <w:pStyle w:val="NoSpacing"/>
        <w:rPr>
          <w:rFonts w:cs="Times New Roman"/>
          <w:szCs w:val="24"/>
        </w:rPr>
      </w:pPr>
    </w:p>
    <w:p w14:paraId="39C2082A" w14:textId="77777777" w:rsidR="0018266C" w:rsidRDefault="0018266C" w:rsidP="001826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Tetbury,</w:t>
      </w:r>
    </w:p>
    <w:p w14:paraId="63BFF39F" w14:textId="77777777" w:rsidR="0018266C" w:rsidRDefault="0018266C" w:rsidP="001826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Gloucestershire, into lands of Joan Bordon(q.v.).</w:t>
      </w:r>
    </w:p>
    <w:p w14:paraId="55F1F5B9" w14:textId="77777777" w:rsidR="0018266C" w:rsidRDefault="0018266C" w:rsidP="001826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A5B9E">
          <w:rPr>
            <w:rStyle w:val="Hyperlink"/>
            <w:rFonts w:cs="Times New Roman"/>
            <w:szCs w:val="24"/>
          </w:rPr>
          <w:t>https://inquisitionspostmortem.ac.uk/view/inquisition/19-039/40</w:t>
        </w:r>
      </w:hyperlink>
      <w:r>
        <w:rPr>
          <w:rFonts w:cs="Times New Roman"/>
          <w:szCs w:val="24"/>
        </w:rPr>
        <w:t xml:space="preserve"> )</w:t>
      </w:r>
    </w:p>
    <w:p w14:paraId="3E6CA7AD" w14:textId="77777777" w:rsidR="0018266C" w:rsidRDefault="0018266C" w:rsidP="0018266C">
      <w:pPr>
        <w:pStyle w:val="NoSpacing"/>
        <w:rPr>
          <w:rFonts w:cs="Times New Roman"/>
          <w:szCs w:val="24"/>
        </w:rPr>
      </w:pPr>
    </w:p>
    <w:p w14:paraId="69698025" w14:textId="77777777" w:rsidR="0018266C" w:rsidRDefault="0018266C" w:rsidP="0018266C">
      <w:pPr>
        <w:pStyle w:val="NoSpacing"/>
        <w:rPr>
          <w:rFonts w:cs="Times New Roman"/>
          <w:szCs w:val="24"/>
        </w:rPr>
      </w:pPr>
    </w:p>
    <w:p w14:paraId="0F6605A7" w14:textId="77777777" w:rsidR="0018266C" w:rsidRDefault="0018266C" w:rsidP="001826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December 2023</w:t>
      </w:r>
    </w:p>
    <w:p w14:paraId="261275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98035" w14:textId="77777777" w:rsidR="0018266C" w:rsidRDefault="0018266C" w:rsidP="009139A6">
      <w:r>
        <w:separator/>
      </w:r>
    </w:p>
  </w:endnote>
  <w:endnote w:type="continuationSeparator" w:id="0">
    <w:p w14:paraId="644B64E1" w14:textId="77777777" w:rsidR="0018266C" w:rsidRDefault="001826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0E2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07E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833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25075" w14:textId="77777777" w:rsidR="0018266C" w:rsidRDefault="0018266C" w:rsidP="009139A6">
      <w:r>
        <w:separator/>
      </w:r>
    </w:p>
  </w:footnote>
  <w:footnote w:type="continuationSeparator" w:id="0">
    <w:p w14:paraId="2858BA63" w14:textId="77777777" w:rsidR="0018266C" w:rsidRDefault="001826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122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AD0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4F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66C"/>
    <w:rsid w:val="000666E0"/>
    <w:rsid w:val="0018266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D48A8"/>
  <w15:chartTrackingRefBased/>
  <w15:docId w15:val="{63F7978C-0878-447D-A737-A9648F36F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826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39/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2023-12-18T18:46:00Z</dcterms:created>
  <dcterms:modified xsi:type="dcterms:W3CDTF">2023-12-18T18:46:00Z</dcterms:modified>
</cp:coreProperties>
</file>