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STANBORN</w:t>
      </w:r>
      <w:r>
        <w:rPr>
          <w:rFonts w:ascii="Times New Roman" w:hAnsi="Times New Roman" w:cs="Times New Roman"/>
          <w:sz w:val="24"/>
          <w:szCs w:val="24"/>
        </w:rPr>
        <w:t xml:space="preserve">      (fl.1418</w:t>
      </w:r>
      <w:r w:rsidR="00635355">
        <w:rPr>
          <w:rFonts w:ascii="Times New Roman" w:hAnsi="Times New Roman" w:cs="Times New Roman"/>
          <w:sz w:val="24"/>
          <w:szCs w:val="24"/>
        </w:rPr>
        <w:t>-38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Thornbury, Gloucestershire,</w:t>
      </w: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Hugh Mortimer in Gloucestershire and the adjacent</w:t>
      </w: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March.</w:t>
      </w: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21-142)</w:t>
      </w:r>
    </w:p>
    <w:p w:rsidR="00446CFF" w:rsidRPr="00446CFF" w:rsidRDefault="00446CFF" w:rsidP="00446CFF">
      <w:pPr>
        <w:pStyle w:val="NoSpacing"/>
        <w:rPr>
          <w:rFonts w:ascii="Times New Roman" w:hAnsi="Times New Roman" w:cs="Times New Roman"/>
          <w:sz w:val="24"/>
        </w:rPr>
      </w:pPr>
      <w:r w:rsidRPr="00446CFF">
        <w:rPr>
          <w:rFonts w:ascii="Times New Roman" w:hAnsi="Times New Roman" w:cs="Times New Roman"/>
          <w:sz w:val="24"/>
        </w:rPr>
        <w:t>30 Apr.1423</w:t>
      </w:r>
      <w:r w:rsidRPr="00446CFF">
        <w:rPr>
          <w:rFonts w:ascii="Times New Roman" w:hAnsi="Times New Roman" w:cs="Times New Roman"/>
          <w:sz w:val="24"/>
        </w:rPr>
        <w:tab/>
        <w:t>He was a juror on the inquisition mandamus held in Thornbury,</w:t>
      </w:r>
    </w:p>
    <w:p w:rsidR="00446CFF" w:rsidRPr="00446CFF" w:rsidRDefault="00446CFF" w:rsidP="00446CFF">
      <w:pPr>
        <w:pStyle w:val="NoSpacing"/>
        <w:rPr>
          <w:rFonts w:ascii="Times New Roman" w:hAnsi="Times New Roman" w:cs="Times New Roman"/>
          <w:sz w:val="24"/>
        </w:rPr>
      </w:pPr>
      <w:r w:rsidRPr="00446CFF">
        <w:rPr>
          <w:rFonts w:ascii="Times New Roman" w:hAnsi="Times New Roman" w:cs="Times New Roman"/>
          <w:sz w:val="24"/>
        </w:rPr>
        <w:tab/>
      </w:r>
      <w:r w:rsidRPr="00446CFF">
        <w:rPr>
          <w:rFonts w:ascii="Times New Roman" w:hAnsi="Times New Roman" w:cs="Times New Roman"/>
          <w:sz w:val="24"/>
        </w:rPr>
        <w:tab/>
        <w:t>Gloucestershire, into lands of the late Sir Hugh Stafford(q.v.).</w:t>
      </w:r>
    </w:p>
    <w:p w:rsidR="00446CFF" w:rsidRDefault="00446CFF" w:rsidP="00446CFF">
      <w:pPr>
        <w:pStyle w:val="NoSpacing"/>
        <w:rPr>
          <w:rFonts w:ascii="Times New Roman" w:hAnsi="Times New Roman" w:cs="Times New Roman"/>
          <w:sz w:val="24"/>
        </w:rPr>
      </w:pPr>
      <w:r w:rsidRPr="00446CFF">
        <w:rPr>
          <w:rFonts w:ascii="Times New Roman" w:hAnsi="Times New Roman" w:cs="Times New Roman"/>
          <w:sz w:val="24"/>
        </w:rPr>
        <w:tab/>
      </w:r>
      <w:r w:rsidRPr="00446CFF">
        <w:rPr>
          <w:rFonts w:ascii="Times New Roman" w:hAnsi="Times New Roman" w:cs="Times New Roman"/>
          <w:sz w:val="24"/>
        </w:rPr>
        <w:tab/>
        <w:t>(</w:t>
      </w:r>
      <w:proofErr w:type="gramStart"/>
      <w:r w:rsidRPr="00446CFF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446CF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46CFF">
        <w:rPr>
          <w:rFonts w:ascii="Times New Roman" w:hAnsi="Times New Roman" w:cs="Times New Roman"/>
          <w:sz w:val="24"/>
        </w:rPr>
        <w:t>eCIPM</w:t>
      </w:r>
      <w:proofErr w:type="spellEnd"/>
      <w:r w:rsidRPr="00446CFF">
        <w:rPr>
          <w:rFonts w:ascii="Times New Roman" w:hAnsi="Times New Roman" w:cs="Times New Roman"/>
          <w:sz w:val="24"/>
        </w:rPr>
        <w:t xml:space="preserve"> 22-107)</w:t>
      </w:r>
    </w:p>
    <w:p w:rsidR="00635355" w:rsidRPr="00635355" w:rsidRDefault="00635355" w:rsidP="006353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5355">
        <w:rPr>
          <w:rFonts w:ascii="Times New Roman" w:hAnsi="Times New Roman" w:cs="Times New Roman"/>
          <w:sz w:val="24"/>
          <w:szCs w:val="24"/>
        </w:rPr>
        <w:t xml:space="preserve">  </w:t>
      </w:r>
      <w:r w:rsidRPr="00635355">
        <w:rPr>
          <w:rFonts w:ascii="Times New Roman" w:hAnsi="Times New Roman" w:cs="Times New Roman"/>
          <w:sz w:val="24"/>
          <w:szCs w:val="24"/>
        </w:rPr>
        <w:t>6 Nov.1438</w:t>
      </w:r>
      <w:r w:rsidRPr="00635355"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Chipping Sodbury,</w:t>
      </w:r>
    </w:p>
    <w:p w:rsidR="00635355" w:rsidRPr="00635355" w:rsidRDefault="00635355" w:rsidP="0063535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5355">
        <w:rPr>
          <w:rFonts w:ascii="Times New Roman" w:hAnsi="Times New Roman" w:cs="Times New Roman"/>
          <w:sz w:val="24"/>
          <w:szCs w:val="24"/>
        </w:rPr>
        <w:tab/>
      </w:r>
      <w:r w:rsidRPr="00635355"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Thomas </w:t>
      </w:r>
      <w:proofErr w:type="spellStart"/>
      <w:r w:rsidRPr="00635355">
        <w:rPr>
          <w:rFonts w:ascii="Times New Roman" w:hAnsi="Times New Roman" w:cs="Times New Roman"/>
          <w:sz w:val="24"/>
          <w:szCs w:val="24"/>
        </w:rPr>
        <w:t>Bradston</w:t>
      </w:r>
      <w:proofErr w:type="spellEnd"/>
      <w:r w:rsidRPr="00635355">
        <w:rPr>
          <w:rFonts w:ascii="Times New Roman" w:hAnsi="Times New Roman" w:cs="Times New Roman"/>
          <w:sz w:val="24"/>
          <w:szCs w:val="24"/>
        </w:rPr>
        <w:t>(q.v.).</w:t>
      </w:r>
    </w:p>
    <w:p w:rsidR="00635355" w:rsidRDefault="00635355" w:rsidP="00635355">
      <w:pPr>
        <w:pStyle w:val="NoSpacing"/>
      </w:pPr>
      <w:r w:rsidRPr="00635355">
        <w:rPr>
          <w:rFonts w:ascii="Times New Roman" w:hAnsi="Times New Roman" w:cs="Times New Roman"/>
          <w:sz w:val="24"/>
          <w:szCs w:val="24"/>
        </w:rPr>
        <w:tab/>
      </w:r>
      <w:r w:rsidRPr="00635355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635355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6353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5355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35355">
        <w:rPr>
          <w:rFonts w:ascii="Times New Roman" w:hAnsi="Times New Roman" w:cs="Times New Roman"/>
          <w:sz w:val="24"/>
          <w:szCs w:val="24"/>
        </w:rPr>
        <w:t xml:space="preserve"> 25-8)</w:t>
      </w:r>
    </w:p>
    <w:p w:rsidR="00635355" w:rsidRPr="00446CFF" w:rsidRDefault="00635355" w:rsidP="00446CFF">
      <w:pPr>
        <w:pStyle w:val="NoSpacing"/>
        <w:rPr>
          <w:rFonts w:ascii="Times New Roman" w:hAnsi="Times New Roman" w:cs="Times New Roman"/>
          <w:sz w:val="28"/>
          <w:szCs w:val="24"/>
        </w:rPr>
      </w:pP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76A9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CA76A9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</w:p>
    <w:p w:rsidR="00446CFF" w:rsidRPr="00CA76A9" w:rsidRDefault="00446CFF" w:rsidP="00CA76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2017</w:t>
      </w:r>
    </w:p>
    <w:sectPr w:rsidR="00446CFF" w:rsidRPr="00CA76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76A9" w:rsidRDefault="00CA76A9" w:rsidP="00564E3C">
      <w:pPr>
        <w:spacing w:after="0" w:line="240" w:lineRule="auto"/>
      </w:pPr>
      <w:r>
        <w:separator/>
      </w:r>
    </w:p>
  </w:endnote>
  <w:endnote w:type="continuationSeparator" w:id="0">
    <w:p w:rsidR="00CA76A9" w:rsidRDefault="00CA76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5355">
      <w:rPr>
        <w:rFonts w:ascii="Times New Roman" w:hAnsi="Times New Roman" w:cs="Times New Roman"/>
        <w:noProof/>
        <w:sz w:val="24"/>
        <w:szCs w:val="24"/>
      </w:rPr>
      <w:t>27 October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76A9" w:rsidRDefault="00CA76A9" w:rsidP="00564E3C">
      <w:pPr>
        <w:spacing w:after="0" w:line="240" w:lineRule="auto"/>
      </w:pPr>
      <w:r>
        <w:separator/>
      </w:r>
    </w:p>
  </w:footnote>
  <w:footnote w:type="continuationSeparator" w:id="0">
    <w:p w:rsidR="00CA76A9" w:rsidRDefault="00CA76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6A9"/>
    <w:rsid w:val="00372DC6"/>
    <w:rsid w:val="00446CFF"/>
    <w:rsid w:val="00564E3C"/>
    <w:rsid w:val="00635355"/>
    <w:rsid w:val="0064591D"/>
    <w:rsid w:val="00CA76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2C5D5"/>
  <w15:chartTrackingRefBased/>
  <w15:docId w15:val="{2791A28F-EE86-438C-9870-D1255E15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2015-12-13T20:43:00Z</dcterms:created>
  <dcterms:modified xsi:type="dcterms:W3CDTF">2017-10-27T07:20:00Z</dcterms:modified>
</cp:coreProperties>
</file>