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F32A7" w:rsidP="005F32A7">
      <w:pPr>
        <w:pStyle w:val="NoSpacing"/>
      </w:pPr>
      <w:r>
        <w:rPr>
          <w:u w:val="single"/>
        </w:rPr>
        <w:t>William SLYKE</w:t>
      </w:r>
      <w:r>
        <w:t xml:space="preserve">    (fl.1456-67)</w:t>
      </w:r>
    </w:p>
    <w:p w:rsidR="005F32A7" w:rsidRDefault="005F32A7" w:rsidP="005F32A7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5F32A7" w:rsidRDefault="005F32A7" w:rsidP="005F32A7">
      <w:pPr>
        <w:pStyle w:val="NoSpacing"/>
      </w:pPr>
    </w:p>
    <w:p w:rsidR="005F32A7" w:rsidRDefault="005F32A7" w:rsidP="005F32A7">
      <w:pPr>
        <w:pStyle w:val="NoSpacing"/>
      </w:pPr>
    </w:p>
    <w:p w:rsidR="005F32A7" w:rsidRDefault="005F32A7" w:rsidP="005F32A7">
      <w:pPr>
        <w:pStyle w:val="NoSpacing"/>
      </w:pPr>
      <w:r>
        <w:t xml:space="preserve">         1456-7</w:t>
      </w:r>
      <w:r>
        <w:tab/>
        <w:t xml:space="preserve">Apprentice of John </w:t>
      </w:r>
      <w:proofErr w:type="spellStart"/>
      <w:r>
        <w:t>Asche</w:t>
      </w:r>
      <w:proofErr w:type="spellEnd"/>
      <w:r>
        <w:t xml:space="preserve">, the </w:t>
      </w:r>
      <w:proofErr w:type="gramStart"/>
      <w:r>
        <w:t>younger(</w:t>
      </w:r>
      <w:proofErr w:type="gramEnd"/>
      <w:r>
        <w:t>q.v.).  (Jefferson p.1122)</w:t>
      </w:r>
    </w:p>
    <w:p w:rsidR="005F32A7" w:rsidRDefault="005F32A7" w:rsidP="005F32A7">
      <w:pPr>
        <w:pStyle w:val="NoSpacing"/>
      </w:pPr>
      <w:r>
        <w:tab/>
        <w:t>1467</w:t>
      </w:r>
      <w:r>
        <w:tab/>
        <w:t>Admitted into the Mercers’ Company as late apprentice Richard</w:t>
      </w:r>
    </w:p>
    <w:p w:rsidR="005F32A7" w:rsidRDefault="005F32A7" w:rsidP="005F32A7">
      <w:pPr>
        <w:pStyle w:val="NoSpacing"/>
      </w:pPr>
      <w:r>
        <w:tab/>
      </w:r>
      <w:r>
        <w:tab/>
      </w:r>
      <w:proofErr w:type="spellStart"/>
      <w:proofErr w:type="gramStart"/>
      <w:r>
        <w:t>Gardyner</w:t>
      </w:r>
      <w:proofErr w:type="spellEnd"/>
      <w:r>
        <w:t>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5F32A7" w:rsidRDefault="005F32A7" w:rsidP="005F32A7">
      <w:pPr>
        <w:pStyle w:val="NoSpacing"/>
      </w:pPr>
    </w:p>
    <w:p w:rsidR="005F32A7" w:rsidRDefault="005F32A7" w:rsidP="005F32A7">
      <w:pPr>
        <w:pStyle w:val="NoSpacing"/>
      </w:pPr>
    </w:p>
    <w:p w:rsidR="005F32A7" w:rsidRDefault="005F32A7" w:rsidP="005F32A7">
      <w:pPr>
        <w:pStyle w:val="NoSpacing"/>
      </w:pPr>
    </w:p>
    <w:p w:rsidR="005F32A7" w:rsidRPr="005F32A7" w:rsidRDefault="005F32A7" w:rsidP="005F32A7">
      <w:pPr>
        <w:pStyle w:val="NoSpacing"/>
      </w:pPr>
      <w:r>
        <w:t>8 January 2011</w:t>
      </w:r>
    </w:p>
    <w:sectPr w:rsidR="005F32A7" w:rsidRPr="005F32A7" w:rsidSect="006021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2A7" w:rsidRDefault="005F32A7" w:rsidP="00552EBA">
      <w:pPr>
        <w:spacing w:after="0" w:line="240" w:lineRule="auto"/>
      </w:pPr>
      <w:r>
        <w:separator/>
      </w:r>
    </w:p>
  </w:endnote>
  <w:endnote w:type="continuationSeparator" w:id="0">
    <w:p w:rsidR="005F32A7" w:rsidRDefault="005F32A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F32A7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2A7" w:rsidRDefault="005F32A7" w:rsidP="00552EBA">
      <w:pPr>
        <w:spacing w:after="0" w:line="240" w:lineRule="auto"/>
      </w:pPr>
      <w:r>
        <w:separator/>
      </w:r>
    </w:p>
  </w:footnote>
  <w:footnote w:type="continuationSeparator" w:id="0">
    <w:p w:rsidR="005F32A7" w:rsidRDefault="005F32A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32A7"/>
    <w:rsid w:val="006021B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2011-01-08T21:22:00Z</dcterms:created>
  <dcterms:modified xsi:type="dcterms:W3CDTF">2011-01-08T21:26:00Z</dcterms:modified>
</cp:coreProperties>
</file>